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28A7D80A" w14:textId="77777777" w:rsidR="00FA2C9C" w:rsidRPr="00A07B49" w:rsidRDefault="00FA2C9C" w:rsidP="00FA2C9C">
      <w:pPr>
        <w:ind w:left="0"/>
        <w:rPr>
          <w:rFonts w:asciiTheme="majorHAnsi" w:hAnsiTheme="majorHAnsi" w:cstheme="majorHAnsi"/>
        </w:rPr>
      </w:pPr>
    </w:p>
    <w:p w14:paraId="4A17C1E3" w14:textId="77777777" w:rsidR="00FA2C9C" w:rsidRPr="003D45D5" w:rsidRDefault="00FA2C9C" w:rsidP="00962096">
      <w:pPr>
        <w:tabs>
          <w:tab w:val="left" w:pos="5954"/>
        </w:tabs>
        <w:spacing w:before="240"/>
        <w:ind w:left="0"/>
        <w:rPr>
          <w:rFonts w:asciiTheme="majorHAnsi" w:hAnsiTheme="majorHAnsi" w:cstheme="majorHAnsi"/>
          <w:sz w:val="24"/>
          <w:szCs w:val="24"/>
        </w:rPr>
      </w:pPr>
      <w:r w:rsidRPr="003D45D5">
        <w:rPr>
          <w:rFonts w:asciiTheme="majorHAnsi" w:hAnsiTheme="majorHAnsi" w:cstheme="majorHAnsi"/>
          <w:sz w:val="24"/>
          <w:szCs w:val="24"/>
        </w:rPr>
        <w:t>Projekteerija</w:t>
      </w:r>
      <w:r w:rsidRPr="003D45D5">
        <w:rPr>
          <w:rFonts w:asciiTheme="majorHAnsi" w:hAnsiTheme="majorHAnsi" w:cstheme="majorHAnsi"/>
          <w:sz w:val="24"/>
          <w:szCs w:val="24"/>
        </w:rPr>
        <w:tab/>
        <w:t>Tellija</w:t>
      </w:r>
    </w:p>
    <w:p w14:paraId="1FA64938" w14:textId="49539AB9" w:rsidR="00626691" w:rsidRPr="003D45D5" w:rsidRDefault="00FA2C9C" w:rsidP="00FA2C9C">
      <w:pPr>
        <w:tabs>
          <w:tab w:val="left" w:pos="5954"/>
        </w:tabs>
        <w:spacing w:before="240" w:after="0"/>
        <w:ind w:left="0"/>
        <w:rPr>
          <w:rFonts w:asciiTheme="majorHAnsi" w:hAnsiTheme="majorHAnsi" w:cstheme="majorHAnsi"/>
          <w:b/>
          <w:sz w:val="24"/>
          <w:szCs w:val="24"/>
        </w:rPr>
      </w:pPr>
      <w:r w:rsidRPr="003D45D5">
        <w:rPr>
          <w:rFonts w:asciiTheme="majorHAnsi" w:hAnsiTheme="majorHAnsi" w:cstheme="majorHAnsi"/>
          <w:b/>
          <w:sz w:val="24"/>
          <w:szCs w:val="24"/>
        </w:rPr>
        <w:t>Landverk OÜ</w:t>
      </w:r>
      <w:r w:rsidR="00601EA2" w:rsidRPr="003D45D5">
        <w:rPr>
          <w:rFonts w:asciiTheme="majorHAnsi" w:hAnsiTheme="majorHAnsi" w:cstheme="majorHAnsi"/>
          <w:b/>
          <w:sz w:val="24"/>
          <w:szCs w:val="24"/>
        </w:rPr>
        <w:t xml:space="preserve"> </w:t>
      </w:r>
      <w:r w:rsidRPr="003D45D5">
        <w:rPr>
          <w:rFonts w:asciiTheme="majorHAnsi" w:hAnsiTheme="majorHAnsi" w:cstheme="majorHAnsi"/>
          <w:b/>
          <w:sz w:val="24"/>
          <w:szCs w:val="24"/>
        </w:rPr>
        <w:tab/>
      </w:r>
      <w:r w:rsidR="00626691" w:rsidRPr="003D45D5">
        <w:rPr>
          <w:rFonts w:asciiTheme="majorHAnsi" w:hAnsiTheme="majorHAnsi" w:cstheme="majorHAnsi"/>
          <w:b/>
          <w:sz w:val="24"/>
          <w:szCs w:val="24"/>
        </w:rPr>
        <w:t>Tartu Linnavalitus</w:t>
      </w:r>
    </w:p>
    <w:p w14:paraId="253F509F" w14:textId="0C0ADDD7" w:rsidR="00FA2C9C" w:rsidRPr="003D45D5" w:rsidRDefault="00484FAA" w:rsidP="00FA2C9C">
      <w:pPr>
        <w:tabs>
          <w:tab w:val="left" w:pos="5954"/>
        </w:tabs>
        <w:spacing w:after="0"/>
        <w:ind w:left="0"/>
        <w:rPr>
          <w:rFonts w:asciiTheme="majorHAnsi" w:hAnsiTheme="majorHAnsi" w:cstheme="majorHAnsi"/>
          <w:b/>
          <w:sz w:val="24"/>
          <w:szCs w:val="24"/>
        </w:rPr>
      </w:pPr>
      <w:r w:rsidRPr="003D45D5">
        <w:rPr>
          <w:rFonts w:asciiTheme="majorHAnsi" w:hAnsiTheme="majorHAnsi" w:cstheme="majorHAnsi"/>
          <w:sz w:val="24"/>
          <w:szCs w:val="24"/>
        </w:rPr>
        <w:t>Turu</w:t>
      </w:r>
      <w:r w:rsidR="00D410C3" w:rsidRPr="003D45D5">
        <w:rPr>
          <w:rFonts w:asciiTheme="majorHAnsi" w:hAnsiTheme="majorHAnsi" w:cstheme="majorHAnsi"/>
          <w:sz w:val="24"/>
          <w:szCs w:val="24"/>
        </w:rPr>
        <w:t xml:space="preserve"> </w:t>
      </w:r>
      <w:r w:rsidRPr="003D45D5">
        <w:rPr>
          <w:rFonts w:asciiTheme="majorHAnsi" w:hAnsiTheme="majorHAnsi" w:cstheme="majorHAnsi"/>
          <w:sz w:val="24"/>
          <w:szCs w:val="24"/>
        </w:rPr>
        <w:t>34b</w:t>
      </w:r>
      <w:r w:rsidR="00FA2C9C" w:rsidRPr="003D45D5">
        <w:rPr>
          <w:rFonts w:asciiTheme="majorHAnsi" w:hAnsiTheme="majorHAnsi" w:cstheme="majorHAnsi"/>
          <w:sz w:val="24"/>
          <w:szCs w:val="24"/>
        </w:rPr>
        <w:t>, 5</w:t>
      </w:r>
      <w:r w:rsidRPr="003D45D5">
        <w:rPr>
          <w:rFonts w:asciiTheme="majorHAnsi" w:hAnsiTheme="majorHAnsi" w:cstheme="majorHAnsi"/>
          <w:sz w:val="24"/>
          <w:szCs w:val="24"/>
        </w:rPr>
        <w:t>0</w:t>
      </w:r>
      <w:r w:rsidR="00FA2C9C" w:rsidRPr="003D45D5">
        <w:rPr>
          <w:rFonts w:asciiTheme="majorHAnsi" w:hAnsiTheme="majorHAnsi" w:cstheme="majorHAnsi"/>
          <w:sz w:val="24"/>
          <w:szCs w:val="24"/>
        </w:rPr>
        <w:t>1</w:t>
      </w:r>
      <w:r w:rsidR="00A622CC" w:rsidRPr="003D45D5">
        <w:rPr>
          <w:rFonts w:asciiTheme="majorHAnsi" w:hAnsiTheme="majorHAnsi" w:cstheme="majorHAnsi"/>
          <w:sz w:val="24"/>
          <w:szCs w:val="24"/>
        </w:rPr>
        <w:t>0</w:t>
      </w:r>
      <w:r w:rsidRPr="003D45D5">
        <w:rPr>
          <w:rFonts w:asciiTheme="majorHAnsi" w:hAnsiTheme="majorHAnsi" w:cstheme="majorHAnsi"/>
          <w:sz w:val="24"/>
          <w:szCs w:val="24"/>
        </w:rPr>
        <w:t>4</w:t>
      </w:r>
      <w:r w:rsidR="00FA2C9C" w:rsidRPr="003D45D5">
        <w:rPr>
          <w:rFonts w:asciiTheme="majorHAnsi" w:hAnsiTheme="majorHAnsi" w:cstheme="majorHAnsi"/>
          <w:sz w:val="24"/>
          <w:szCs w:val="24"/>
        </w:rPr>
        <w:t xml:space="preserve"> Tartu</w:t>
      </w:r>
      <w:r w:rsidR="00FA2C9C" w:rsidRPr="003D45D5">
        <w:rPr>
          <w:rFonts w:asciiTheme="majorHAnsi" w:hAnsiTheme="majorHAnsi" w:cstheme="majorHAnsi"/>
          <w:b/>
          <w:sz w:val="24"/>
          <w:szCs w:val="24"/>
        </w:rPr>
        <w:tab/>
      </w:r>
      <w:r w:rsidR="00626691" w:rsidRPr="003D45D5">
        <w:rPr>
          <w:rFonts w:asciiTheme="majorHAnsi" w:hAnsiTheme="majorHAnsi" w:cstheme="majorHAnsi"/>
          <w:sz w:val="24"/>
          <w:szCs w:val="24"/>
        </w:rPr>
        <w:t xml:space="preserve">Raekoja plats </w:t>
      </w:r>
      <w:r w:rsidR="00FE28C8" w:rsidRPr="003D45D5">
        <w:rPr>
          <w:rFonts w:asciiTheme="majorHAnsi" w:hAnsiTheme="majorHAnsi" w:cstheme="majorHAnsi"/>
          <w:sz w:val="24"/>
          <w:szCs w:val="24"/>
        </w:rPr>
        <w:t>3</w:t>
      </w:r>
      <w:r w:rsidR="00626691" w:rsidRPr="003D45D5">
        <w:rPr>
          <w:rFonts w:asciiTheme="majorHAnsi" w:hAnsiTheme="majorHAnsi" w:cstheme="majorHAnsi"/>
          <w:sz w:val="24"/>
          <w:szCs w:val="24"/>
        </w:rPr>
        <w:t>, 50089 Tartu</w:t>
      </w:r>
    </w:p>
    <w:p w14:paraId="0904B0CB" w14:textId="77777777" w:rsidR="00FA2C9C" w:rsidRPr="003D45D5" w:rsidRDefault="00FA2C9C" w:rsidP="00FA2C9C">
      <w:pPr>
        <w:tabs>
          <w:tab w:val="left" w:pos="5954"/>
        </w:tabs>
        <w:spacing w:after="0"/>
        <w:ind w:left="0"/>
        <w:rPr>
          <w:rFonts w:asciiTheme="majorHAnsi" w:hAnsiTheme="majorHAnsi" w:cstheme="majorHAnsi"/>
          <w:sz w:val="24"/>
          <w:szCs w:val="24"/>
        </w:rPr>
      </w:pPr>
      <w:r w:rsidRPr="003D45D5">
        <w:rPr>
          <w:rFonts w:asciiTheme="majorHAnsi" w:hAnsiTheme="majorHAnsi" w:cstheme="majorHAnsi"/>
          <w:sz w:val="24"/>
          <w:szCs w:val="24"/>
        </w:rPr>
        <w:t>registrikood 11889198</w:t>
      </w:r>
      <w:r w:rsidRPr="003D45D5">
        <w:rPr>
          <w:rFonts w:asciiTheme="majorHAnsi" w:hAnsiTheme="majorHAnsi" w:cstheme="majorHAnsi"/>
          <w:sz w:val="24"/>
          <w:szCs w:val="24"/>
        </w:rPr>
        <w:tab/>
      </w:r>
    </w:p>
    <w:p w14:paraId="13FF04BC" w14:textId="77777777" w:rsidR="00FA2C9C" w:rsidRPr="003D45D5" w:rsidRDefault="003A2D54" w:rsidP="00FA2C9C">
      <w:pPr>
        <w:tabs>
          <w:tab w:val="left" w:pos="5954"/>
        </w:tabs>
        <w:spacing w:after="0"/>
        <w:ind w:left="0"/>
        <w:rPr>
          <w:rFonts w:asciiTheme="majorHAnsi" w:hAnsiTheme="majorHAnsi" w:cstheme="majorHAnsi"/>
          <w:sz w:val="24"/>
          <w:szCs w:val="24"/>
        </w:rPr>
      </w:pPr>
      <w:hyperlink r:id="rId8" w:history="1">
        <w:r w:rsidR="00FA2C9C" w:rsidRPr="003D45D5">
          <w:rPr>
            <w:rFonts w:asciiTheme="majorHAnsi" w:hAnsiTheme="majorHAnsi" w:cstheme="majorHAnsi"/>
            <w:sz w:val="24"/>
            <w:szCs w:val="24"/>
          </w:rPr>
          <w:t>info@landverk.ee</w:t>
        </w:r>
      </w:hyperlink>
      <w:r w:rsidR="00FA2C9C" w:rsidRPr="003D45D5">
        <w:rPr>
          <w:rFonts w:asciiTheme="majorHAnsi" w:hAnsiTheme="majorHAnsi" w:cstheme="majorHAnsi"/>
          <w:sz w:val="24"/>
          <w:szCs w:val="24"/>
        </w:rPr>
        <w:tab/>
      </w:r>
    </w:p>
    <w:p w14:paraId="3965617C" w14:textId="77777777" w:rsidR="00FA2C9C" w:rsidRPr="003D45D5" w:rsidRDefault="00FA2C9C" w:rsidP="00FA2C9C">
      <w:pPr>
        <w:tabs>
          <w:tab w:val="left" w:pos="5954"/>
        </w:tabs>
        <w:spacing w:after="0"/>
        <w:ind w:left="0"/>
        <w:rPr>
          <w:rFonts w:asciiTheme="majorHAnsi" w:hAnsiTheme="majorHAnsi" w:cstheme="majorHAnsi"/>
          <w:sz w:val="24"/>
          <w:szCs w:val="24"/>
        </w:rPr>
      </w:pPr>
      <w:r w:rsidRPr="003D45D5">
        <w:rPr>
          <w:rFonts w:asciiTheme="majorHAnsi" w:hAnsiTheme="majorHAnsi" w:cstheme="majorHAnsi"/>
          <w:sz w:val="24"/>
          <w:szCs w:val="24"/>
        </w:rPr>
        <w:t>MTR: EEP003540</w:t>
      </w:r>
      <w:r w:rsidRPr="003D45D5">
        <w:rPr>
          <w:rFonts w:asciiTheme="majorHAnsi" w:hAnsiTheme="majorHAnsi" w:cstheme="majorHAnsi"/>
          <w:sz w:val="24"/>
          <w:szCs w:val="24"/>
        </w:rPr>
        <w:tab/>
      </w:r>
    </w:p>
    <w:p w14:paraId="0159ACF0" w14:textId="288770ED" w:rsidR="00FA2C9C" w:rsidRPr="003D45D5" w:rsidRDefault="00FA2C9C" w:rsidP="00FA2C9C">
      <w:pPr>
        <w:tabs>
          <w:tab w:val="left" w:pos="5954"/>
        </w:tabs>
        <w:spacing w:before="960" w:after="360"/>
        <w:ind w:left="0"/>
        <w:rPr>
          <w:rFonts w:asciiTheme="majorHAnsi" w:hAnsiTheme="majorHAnsi" w:cstheme="majorHAnsi"/>
          <w:b/>
          <w:sz w:val="24"/>
          <w:szCs w:val="24"/>
        </w:rPr>
      </w:pPr>
      <w:r w:rsidRPr="003D45D5">
        <w:rPr>
          <w:rFonts w:asciiTheme="majorHAnsi" w:hAnsiTheme="majorHAnsi" w:cstheme="majorHAnsi"/>
          <w:sz w:val="24"/>
          <w:szCs w:val="24"/>
        </w:rPr>
        <w:t xml:space="preserve">Töö number: </w:t>
      </w:r>
      <w:r w:rsidR="006A4287" w:rsidRPr="003D45D5">
        <w:rPr>
          <w:rFonts w:asciiTheme="majorHAnsi" w:hAnsiTheme="majorHAnsi" w:cstheme="majorHAnsi"/>
          <w:b/>
          <w:sz w:val="24"/>
          <w:szCs w:val="24"/>
        </w:rPr>
        <w:t>T1</w:t>
      </w:r>
      <w:r w:rsidR="008004E4" w:rsidRPr="003D45D5">
        <w:rPr>
          <w:rFonts w:asciiTheme="majorHAnsi" w:hAnsiTheme="majorHAnsi" w:cstheme="majorHAnsi"/>
          <w:b/>
          <w:sz w:val="24"/>
          <w:szCs w:val="24"/>
        </w:rPr>
        <w:t>8</w:t>
      </w:r>
      <w:r w:rsidR="006F3352" w:rsidRPr="003D45D5">
        <w:rPr>
          <w:rFonts w:asciiTheme="majorHAnsi" w:hAnsiTheme="majorHAnsi" w:cstheme="majorHAnsi"/>
          <w:b/>
          <w:sz w:val="24"/>
          <w:szCs w:val="24"/>
        </w:rPr>
        <w:t>36</w:t>
      </w:r>
      <w:r w:rsidRPr="003D45D5">
        <w:rPr>
          <w:rFonts w:asciiTheme="majorHAnsi" w:hAnsiTheme="majorHAnsi" w:cstheme="majorHAnsi"/>
          <w:b/>
          <w:sz w:val="24"/>
          <w:szCs w:val="24"/>
        </w:rPr>
        <w:tab/>
      </w:r>
      <w:r w:rsidRPr="003D45D5">
        <w:rPr>
          <w:rFonts w:asciiTheme="majorHAnsi" w:hAnsiTheme="majorHAnsi" w:cstheme="majorHAnsi"/>
          <w:sz w:val="24"/>
          <w:szCs w:val="24"/>
        </w:rPr>
        <w:t>Projekti staadium:</w:t>
      </w:r>
      <w:r w:rsidRPr="003D45D5">
        <w:rPr>
          <w:rFonts w:asciiTheme="majorHAnsi" w:hAnsiTheme="majorHAnsi" w:cstheme="majorHAnsi"/>
          <w:b/>
          <w:sz w:val="24"/>
          <w:szCs w:val="24"/>
        </w:rPr>
        <w:t xml:space="preserve"> </w:t>
      </w:r>
      <w:r w:rsidR="006F3352" w:rsidRPr="003D45D5">
        <w:rPr>
          <w:rFonts w:asciiTheme="majorHAnsi" w:hAnsiTheme="majorHAnsi" w:cstheme="majorHAnsi"/>
          <w:b/>
          <w:sz w:val="24"/>
          <w:szCs w:val="24"/>
        </w:rPr>
        <w:t>Põhiprojekt</w:t>
      </w:r>
    </w:p>
    <w:p w14:paraId="684C3353" w14:textId="77777777" w:rsidR="00FA2C9C" w:rsidRPr="003D45D5" w:rsidRDefault="00FA2C9C" w:rsidP="00AD4108">
      <w:pPr>
        <w:spacing w:before="960"/>
        <w:ind w:left="0"/>
        <w:rPr>
          <w:rFonts w:asciiTheme="majorHAnsi" w:hAnsiTheme="majorHAnsi" w:cstheme="majorHAnsi"/>
          <w:b/>
          <w:sz w:val="24"/>
          <w:szCs w:val="24"/>
        </w:rPr>
      </w:pPr>
      <w:r w:rsidRPr="003D45D5">
        <w:rPr>
          <w:rFonts w:asciiTheme="majorHAnsi" w:hAnsiTheme="majorHAnsi" w:cstheme="majorHAnsi"/>
          <w:sz w:val="24"/>
          <w:szCs w:val="24"/>
        </w:rPr>
        <w:t>Töö nimetus:</w:t>
      </w:r>
    </w:p>
    <w:p w14:paraId="697C5D56" w14:textId="023BF1CB" w:rsidR="0040456D" w:rsidRPr="003D45D5" w:rsidRDefault="006F3352" w:rsidP="0040456D">
      <w:pPr>
        <w:spacing w:after="0"/>
        <w:ind w:left="0"/>
        <w:rPr>
          <w:rFonts w:asciiTheme="majorHAnsi" w:hAnsiTheme="majorHAnsi" w:cstheme="majorHAnsi"/>
          <w:b/>
          <w:sz w:val="52"/>
          <w:szCs w:val="52"/>
        </w:rPr>
      </w:pPr>
      <w:r w:rsidRPr="003D45D5">
        <w:rPr>
          <w:rFonts w:asciiTheme="majorHAnsi" w:hAnsiTheme="majorHAnsi" w:cstheme="majorHAnsi"/>
          <w:b/>
          <w:sz w:val="52"/>
          <w:szCs w:val="52"/>
        </w:rPr>
        <w:t>Lepiku tänava rekonstrueerimise projekt</w:t>
      </w:r>
    </w:p>
    <w:p w14:paraId="50B7B4C3" w14:textId="6D40B51E" w:rsidR="006F3352" w:rsidRPr="003D45D5" w:rsidRDefault="006F3352" w:rsidP="0040456D">
      <w:pPr>
        <w:spacing w:after="0"/>
        <w:ind w:left="0"/>
        <w:rPr>
          <w:rFonts w:asciiTheme="majorHAnsi" w:hAnsiTheme="majorHAnsi" w:cstheme="majorHAnsi"/>
          <w:b/>
          <w:sz w:val="36"/>
          <w:szCs w:val="30"/>
        </w:rPr>
      </w:pPr>
      <w:r w:rsidRPr="003D45D5">
        <w:rPr>
          <w:rFonts w:asciiTheme="majorHAnsi" w:hAnsiTheme="majorHAnsi" w:cstheme="majorHAnsi"/>
          <w:b/>
          <w:sz w:val="52"/>
          <w:szCs w:val="52"/>
        </w:rPr>
        <w:t xml:space="preserve">Tee ehituslik osa </w:t>
      </w:r>
    </w:p>
    <w:p w14:paraId="29609CCF" w14:textId="610CD0CF" w:rsidR="00A07B49" w:rsidRPr="003D45D5" w:rsidRDefault="00A07B49" w:rsidP="00A07B49">
      <w:pPr>
        <w:spacing w:before="480" w:after="0"/>
        <w:ind w:left="0"/>
        <w:rPr>
          <w:rFonts w:asciiTheme="majorHAnsi" w:hAnsiTheme="majorHAnsi" w:cstheme="majorHAnsi"/>
          <w:sz w:val="24"/>
          <w:szCs w:val="24"/>
        </w:rPr>
      </w:pPr>
      <w:r w:rsidRPr="003D45D5">
        <w:rPr>
          <w:rFonts w:asciiTheme="majorHAnsi" w:hAnsiTheme="majorHAnsi" w:cstheme="majorHAnsi"/>
          <w:sz w:val="24"/>
          <w:szCs w:val="24"/>
        </w:rPr>
        <w:t xml:space="preserve">Ehitise aadress: </w:t>
      </w:r>
      <w:r w:rsidR="006F3352" w:rsidRPr="003D45D5">
        <w:rPr>
          <w:rFonts w:asciiTheme="majorHAnsi" w:hAnsiTheme="majorHAnsi" w:cstheme="majorHAnsi"/>
          <w:sz w:val="24"/>
          <w:szCs w:val="24"/>
        </w:rPr>
        <w:t>Lepiku tänav</w:t>
      </w:r>
      <w:r w:rsidRPr="003D45D5">
        <w:rPr>
          <w:rFonts w:asciiTheme="majorHAnsi" w:hAnsiTheme="majorHAnsi" w:cstheme="majorHAnsi"/>
          <w:sz w:val="24"/>
          <w:szCs w:val="24"/>
        </w:rPr>
        <w:t xml:space="preserve">, </w:t>
      </w:r>
      <w:r w:rsidR="006F3352" w:rsidRPr="003D45D5">
        <w:rPr>
          <w:rFonts w:asciiTheme="majorHAnsi" w:hAnsiTheme="majorHAnsi" w:cstheme="majorHAnsi"/>
          <w:sz w:val="24"/>
          <w:szCs w:val="24"/>
        </w:rPr>
        <w:t>Tartu Linn, Tartumaa</w:t>
      </w:r>
    </w:p>
    <w:p w14:paraId="7A6C74B5" w14:textId="77777777" w:rsidR="00A07B49" w:rsidRPr="003D45D5" w:rsidRDefault="00A07B49" w:rsidP="00A07B49">
      <w:pPr>
        <w:tabs>
          <w:tab w:val="left" w:pos="3686"/>
          <w:tab w:val="left" w:pos="5954"/>
        </w:tabs>
        <w:spacing w:before="240" w:after="180"/>
        <w:ind w:left="0"/>
        <w:rPr>
          <w:rFonts w:asciiTheme="majorHAnsi" w:hAnsiTheme="majorHAnsi" w:cstheme="majorHAnsi"/>
        </w:rPr>
      </w:pPr>
      <w:r w:rsidRPr="003D45D5">
        <w:rPr>
          <w:rFonts w:asciiTheme="majorHAnsi" w:hAnsiTheme="majorHAnsi" w:cstheme="majorHAnsi"/>
        </w:rPr>
        <w:tab/>
        <w:t>Projektijuht:</w:t>
      </w:r>
      <w:r w:rsidRPr="003D45D5">
        <w:rPr>
          <w:rFonts w:asciiTheme="majorHAnsi" w:hAnsiTheme="majorHAnsi" w:cstheme="majorHAnsi"/>
        </w:rPr>
        <w:tab/>
        <w:t>_________________</w:t>
      </w:r>
    </w:p>
    <w:p w14:paraId="2DC636D8" w14:textId="324585C9" w:rsidR="00A07B49" w:rsidRPr="003D45D5" w:rsidRDefault="00A07B49" w:rsidP="00A07B49">
      <w:pPr>
        <w:tabs>
          <w:tab w:val="left" w:pos="5954"/>
        </w:tabs>
        <w:spacing w:after="180"/>
        <w:ind w:left="0"/>
        <w:rPr>
          <w:rFonts w:asciiTheme="majorHAnsi" w:hAnsiTheme="majorHAnsi" w:cstheme="majorHAnsi"/>
        </w:rPr>
      </w:pPr>
      <w:r w:rsidRPr="003D45D5">
        <w:rPr>
          <w:rFonts w:asciiTheme="majorHAnsi" w:hAnsiTheme="majorHAnsi" w:cstheme="majorHAnsi"/>
        </w:rPr>
        <w:tab/>
      </w:r>
      <w:r w:rsidR="006F3352" w:rsidRPr="003D45D5">
        <w:rPr>
          <w:rFonts w:asciiTheme="majorHAnsi" w:hAnsiTheme="majorHAnsi" w:cstheme="majorHAnsi"/>
        </w:rPr>
        <w:t>Aigar Reimann</w:t>
      </w:r>
    </w:p>
    <w:p w14:paraId="2832D64F" w14:textId="77777777" w:rsidR="00A07B49" w:rsidRPr="003D45D5" w:rsidRDefault="00A07B49" w:rsidP="00A07B49">
      <w:pPr>
        <w:tabs>
          <w:tab w:val="left" w:pos="3686"/>
          <w:tab w:val="left" w:pos="5954"/>
        </w:tabs>
        <w:spacing w:after="180"/>
        <w:ind w:left="0"/>
        <w:rPr>
          <w:rFonts w:asciiTheme="majorHAnsi" w:hAnsiTheme="majorHAnsi" w:cstheme="majorHAnsi"/>
        </w:rPr>
      </w:pPr>
      <w:r w:rsidRPr="003D45D5">
        <w:rPr>
          <w:rFonts w:asciiTheme="majorHAnsi" w:hAnsiTheme="majorHAnsi" w:cstheme="majorHAnsi"/>
        </w:rPr>
        <w:tab/>
        <w:t>Vastutav projekteerija:</w:t>
      </w:r>
      <w:r w:rsidRPr="003D45D5">
        <w:rPr>
          <w:rFonts w:asciiTheme="majorHAnsi" w:hAnsiTheme="majorHAnsi" w:cstheme="majorHAnsi"/>
        </w:rPr>
        <w:tab/>
        <w:t>_________________</w:t>
      </w:r>
    </w:p>
    <w:p w14:paraId="4154665F" w14:textId="663ADDF9" w:rsidR="00A07B49" w:rsidRPr="003D45D5" w:rsidRDefault="00A07B49" w:rsidP="00A07B49">
      <w:pPr>
        <w:tabs>
          <w:tab w:val="left" w:pos="5954"/>
        </w:tabs>
        <w:spacing w:after="180"/>
        <w:ind w:left="0"/>
        <w:rPr>
          <w:rFonts w:asciiTheme="majorHAnsi" w:hAnsiTheme="majorHAnsi" w:cstheme="majorHAnsi"/>
        </w:rPr>
      </w:pPr>
      <w:r w:rsidRPr="003D45D5">
        <w:rPr>
          <w:rFonts w:asciiTheme="majorHAnsi" w:hAnsiTheme="majorHAnsi" w:cstheme="majorHAnsi"/>
        </w:rPr>
        <w:tab/>
      </w:r>
      <w:r w:rsidR="006F3352" w:rsidRPr="003D45D5">
        <w:rPr>
          <w:rFonts w:asciiTheme="majorHAnsi" w:hAnsiTheme="majorHAnsi" w:cstheme="majorHAnsi"/>
        </w:rPr>
        <w:t>Tarmo Rämmel</w:t>
      </w:r>
    </w:p>
    <w:p w14:paraId="31F525F6" w14:textId="0A131620" w:rsidR="00A07B49" w:rsidRPr="003D45D5" w:rsidRDefault="00A07B49" w:rsidP="006F3352">
      <w:pPr>
        <w:tabs>
          <w:tab w:val="left" w:pos="3686"/>
          <w:tab w:val="left" w:pos="5954"/>
        </w:tabs>
        <w:spacing w:after="180"/>
        <w:ind w:left="0"/>
        <w:rPr>
          <w:rFonts w:asciiTheme="majorHAnsi" w:hAnsiTheme="majorHAnsi" w:cstheme="majorHAnsi"/>
        </w:rPr>
      </w:pPr>
      <w:r w:rsidRPr="003D45D5">
        <w:rPr>
          <w:rFonts w:asciiTheme="majorHAnsi" w:hAnsiTheme="majorHAnsi" w:cstheme="majorHAnsi"/>
        </w:rPr>
        <w:tab/>
        <w:t>Projekteerijad:</w:t>
      </w:r>
      <w:r w:rsidRPr="003D45D5">
        <w:rPr>
          <w:rFonts w:asciiTheme="majorHAnsi" w:hAnsiTheme="majorHAnsi" w:cstheme="majorHAnsi"/>
        </w:rPr>
        <w:tab/>
        <w:t>_________________</w:t>
      </w:r>
    </w:p>
    <w:p w14:paraId="24BE22E3" w14:textId="77777777" w:rsidR="00A07B49" w:rsidRPr="003D45D5" w:rsidRDefault="00A07B49" w:rsidP="00A07B49">
      <w:pPr>
        <w:tabs>
          <w:tab w:val="left" w:pos="5954"/>
        </w:tabs>
        <w:spacing w:after="180"/>
        <w:ind w:left="0"/>
        <w:rPr>
          <w:rFonts w:asciiTheme="majorHAnsi" w:hAnsiTheme="majorHAnsi" w:cstheme="majorHAnsi"/>
        </w:rPr>
      </w:pPr>
      <w:r w:rsidRPr="003D45D5">
        <w:rPr>
          <w:rFonts w:asciiTheme="majorHAnsi" w:hAnsiTheme="majorHAnsi" w:cstheme="majorHAnsi"/>
        </w:rPr>
        <w:tab/>
        <w:t>Maia-Liisa Teearu</w:t>
      </w:r>
    </w:p>
    <w:p w14:paraId="63AB917C" w14:textId="77777777" w:rsidR="00484FAA" w:rsidRPr="003D45D5" w:rsidRDefault="00484FAA" w:rsidP="00242A0F">
      <w:pPr>
        <w:tabs>
          <w:tab w:val="left" w:pos="5954"/>
        </w:tabs>
        <w:spacing w:after="180"/>
        <w:ind w:left="0"/>
        <w:rPr>
          <w:rFonts w:ascii="Kabel Bk BT" w:hAnsi="Kabel Bk BT"/>
        </w:rPr>
      </w:pPr>
    </w:p>
    <w:p w14:paraId="73366D7C" w14:textId="77777777" w:rsidR="006F3352" w:rsidRPr="003D45D5" w:rsidRDefault="006F3352">
      <w:pPr>
        <w:suppressAutoHyphens w:val="0"/>
        <w:spacing w:before="0" w:after="0"/>
        <w:ind w:left="0"/>
        <w:jc w:val="left"/>
        <w:rPr>
          <w:rFonts w:asciiTheme="majorHAnsi" w:hAnsiTheme="majorHAnsi" w:cstheme="majorHAnsi"/>
          <w:b/>
          <w:sz w:val="28"/>
        </w:rPr>
      </w:pPr>
      <w:r w:rsidRPr="003D45D5">
        <w:rPr>
          <w:rFonts w:asciiTheme="majorHAnsi" w:hAnsiTheme="majorHAnsi" w:cstheme="majorHAnsi"/>
          <w:b/>
          <w:sz w:val="28"/>
        </w:rPr>
        <w:br w:type="page"/>
      </w:r>
    </w:p>
    <w:p w14:paraId="6FA1EFF5" w14:textId="19412508" w:rsidR="0091193B" w:rsidRPr="003D45D5" w:rsidRDefault="0091193B" w:rsidP="00A333BA">
      <w:pPr>
        <w:rPr>
          <w:rFonts w:asciiTheme="majorHAnsi" w:hAnsiTheme="majorHAnsi" w:cstheme="majorHAnsi"/>
          <w:b/>
          <w:sz w:val="28"/>
        </w:rPr>
      </w:pPr>
      <w:r w:rsidRPr="003D45D5">
        <w:rPr>
          <w:rFonts w:asciiTheme="majorHAnsi" w:hAnsiTheme="majorHAnsi" w:cstheme="majorHAnsi"/>
          <w:b/>
          <w:sz w:val="28"/>
        </w:rPr>
        <w:lastRenderedPageBreak/>
        <w:t>SISUKORD</w:t>
      </w:r>
    </w:p>
    <w:p w14:paraId="327F7527" w14:textId="77777777" w:rsidR="00387D66" w:rsidRPr="003D45D5" w:rsidRDefault="00387D66" w:rsidP="00F96955">
      <w:pPr>
        <w:ind w:left="0"/>
        <w:rPr>
          <w:rFonts w:asciiTheme="majorHAnsi" w:hAnsiTheme="majorHAnsi" w:cstheme="majorHAnsi"/>
          <w:b/>
          <w:bCs/>
        </w:rPr>
      </w:pPr>
      <w:r w:rsidRPr="003D45D5">
        <w:rPr>
          <w:rFonts w:asciiTheme="majorHAnsi" w:hAnsiTheme="majorHAnsi" w:cstheme="majorHAnsi"/>
          <w:b/>
          <w:bCs/>
        </w:rPr>
        <w:t>I</w:t>
      </w:r>
      <w:r w:rsidRPr="003D45D5">
        <w:rPr>
          <w:rFonts w:asciiTheme="majorHAnsi" w:hAnsiTheme="majorHAnsi" w:cstheme="majorHAnsi"/>
          <w:b/>
          <w:bCs/>
        </w:rPr>
        <w:tab/>
        <w:t>PROJEKTLAHENDUSE KOOSKÕLASTUSED</w:t>
      </w:r>
    </w:p>
    <w:p w14:paraId="5EBE296A" w14:textId="2C25688E" w:rsidR="00387D66" w:rsidRPr="003D45D5" w:rsidRDefault="00387D66" w:rsidP="005850B0">
      <w:pPr>
        <w:numPr>
          <w:ilvl w:val="0"/>
          <w:numId w:val="8"/>
        </w:numPr>
        <w:tabs>
          <w:tab w:val="clear" w:pos="1080"/>
          <w:tab w:val="num" w:pos="1350"/>
        </w:tabs>
        <w:suppressAutoHyphens w:val="0"/>
        <w:spacing w:before="0" w:after="0"/>
        <w:ind w:left="810" w:firstLine="0"/>
        <w:rPr>
          <w:i/>
        </w:rPr>
      </w:pPr>
      <w:r w:rsidRPr="003D45D5">
        <w:rPr>
          <w:i/>
        </w:rPr>
        <w:t>Kooskõlastuste koondtabel</w:t>
      </w:r>
    </w:p>
    <w:p w14:paraId="60949BDE" w14:textId="77777777" w:rsidR="00387D66" w:rsidRPr="003D45D5" w:rsidRDefault="00387D66" w:rsidP="00F96955">
      <w:pPr>
        <w:ind w:left="0"/>
        <w:rPr>
          <w:rFonts w:asciiTheme="majorHAnsi" w:hAnsiTheme="majorHAnsi" w:cstheme="majorHAnsi"/>
          <w:b/>
          <w:bCs/>
          <w:sz w:val="24"/>
        </w:rPr>
      </w:pPr>
      <w:r w:rsidRPr="003D45D5">
        <w:rPr>
          <w:rFonts w:asciiTheme="majorHAnsi" w:hAnsiTheme="majorHAnsi" w:cstheme="majorHAnsi"/>
          <w:b/>
          <w:bCs/>
          <w:sz w:val="24"/>
        </w:rPr>
        <w:t>II</w:t>
      </w:r>
      <w:r w:rsidRPr="003D45D5">
        <w:rPr>
          <w:rFonts w:asciiTheme="majorHAnsi" w:hAnsiTheme="majorHAnsi" w:cstheme="majorHAnsi"/>
          <w:b/>
          <w:bCs/>
          <w:sz w:val="24"/>
        </w:rPr>
        <w:tab/>
      </w:r>
      <w:r w:rsidRPr="003D45D5">
        <w:rPr>
          <w:rFonts w:asciiTheme="majorHAnsi" w:hAnsiTheme="majorHAnsi" w:cstheme="majorHAnsi"/>
          <w:b/>
          <w:bCs/>
        </w:rPr>
        <w:t>LÄHTEANDMED PROJEKTEERIMISEKS</w:t>
      </w:r>
    </w:p>
    <w:p w14:paraId="6F019998" w14:textId="6B0FF771" w:rsidR="00A96F9C" w:rsidRPr="003D45D5" w:rsidRDefault="00626691" w:rsidP="009A3D77">
      <w:pPr>
        <w:numPr>
          <w:ilvl w:val="0"/>
          <w:numId w:val="9"/>
        </w:numPr>
        <w:suppressAutoHyphens w:val="0"/>
        <w:spacing w:after="0"/>
        <w:ind w:left="1418" w:hanging="567"/>
        <w:rPr>
          <w:i/>
        </w:rPr>
        <w:sectPr w:rsidR="00A96F9C" w:rsidRPr="003D45D5" w:rsidSect="00D14B77">
          <w:headerReference w:type="default" r:id="rId9"/>
          <w:footerReference w:type="default" r:id="rId10"/>
          <w:headerReference w:type="first" r:id="rId11"/>
          <w:footerReference w:type="first" r:id="rId12"/>
          <w:pgSz w:w="11906" w:h="16838"/>
          <w:pgMar w:top="1843" w:right="992" w:bottom="993" w:left="1729" w:header="964" w:footer="709" w:gutter="0"/>
          <w:pgNumType w:start="1"/>
          <w:cols w:space="708"/>
          <w:titlePg/>
          <w:docGrid w:linePitch="326"/>
        </w:sectPr>
      </w:pPr>
      <w:r w:rsidRPr="003D45D5">
        <w:rPr>
          <w:i/>
        </w:rPr>
        <w:t>Tartu LV linnamajanduse osakonna Lepiku tänava rekonstrueerimise projekti ja tee-ehitustööde tehnilise kirjelduse koostamise linnaehituslikud nõuded</w:t>
      </w:r>
    </w:p>
    <w:p w14:paraId="65E77CFE" w14:textId="206A1C11" w:rsidR="00AB663A" w:rsidRDefault="00C5517C">
      <w:pPr>
        <w:pStyle w:val="TOC1"/>
        <w:rPr>
          <w:rFonts w:eastAsiaTheme="minorEastAsia" w:cstheme="minorBidi"/>
          <w:b w:val="0"/>
          <w:bCs w:val="0"/>
          <w:caps w:val="0"/>
          <w:lang w:eastAsia="et-EE"/>
        </w:rPr>
      </w:pPr>
      <w:r w:rsidRPr="003D45D5">
        <w:rPr>
          <w:u w:val="single"/>
        </w:rPr>
        <w:fldChar w:fldCharType="begin"/>
      </w:r>
      <w:r w:rsidRPr="003D45D5">
        <w:rPr>
          <w:u w:val="single"/>
        </w:rPr>
        <w:instrText xml:space="preserve"> TOC \o "1-3" \h \z </w:instrText>
      </w:r>
      <w:r w:rsidRPr="003D45D5">
        <w:rPr>
          <w:u w:val="single"/>
        </w:rPr>
        <w:fldChar w:fldCharType="separate"/>
      </w:r>
      <w:hyperlink w:anchor="_Toc7175409" w:history="1">
        <w:r w:rsidR="00AB663A" w:rsidRPr="00A13BE4">
          <w:rPr>
            <w:rStyle w:val="Hyperlink"/>
          </w:rPr>
          <w:t>III</w:t>
        </w:r>
        <w:r w:rsidR="00AB663A">
          <w:rPr>
            <w:rFonts w:eastAsiaTheme="minorEastAsia" w:cstheme="minorBidi"/>
            <w:b w:val="0"/>
            <w:bCs w:val="0"/>
            <w:caps w:val="0"/>
            <w:lang w:eastAsia="et-EE"/>
          </w:rPr>
          <w:tab/>
        </w:r>
        <w:r w:rsidR="00AB663A" w:rsidRPr="00A13BE4">
          <w:rPr>
            <w:rStyle w:val="Hyperlink"/>
          </w:rPr>
          <w:t>SELETUSKIRI</w:t>
        </w:r>
        <w:r w:rsidR="00AB663A">
          <w:rPr>
            <w:webHidden/>
          </w:rPr>
          <w:tab/>
        </w:r>
        <w:r w:rsidR="00AB663A">
          <w:rPr>
            <w:webHidden/>
          </w:rPr>
          <w:fldChar w:fldCharType="begin"/>
        </w:r>
        <w:r w:rsidR="00AB663A">
          <w:rPr>
            <w:webHidden/>
          </w:rPr>
          <w:instrText xml:space="preserve"> PAGEREF _Toc7175409 \h </w:instrText>
        </w:r>
        <w:r w:rsidR="00AB663A">
          <w:rPr>
            <w:webHidden/>
          </w:rPr>
        </w:r>
        <w:r w:rsidR="00AB663A">
          <w:rPr>
            <w:webHidden/>
          </w:rPr>
          <w:fldChar w:fldCharType="separate"/>
        </w:r>
        <w:r w:rsidR="006F588F">
          <w:rPr>
            <w:webHidden/>
          </w:rPr>
          <w:t>5</w:t>
        </w:r>
        <w:r w:rsidR="00AB663A">
          <w:rPr>
            <w:webHidden/>
          </w:rPr>
          <w:fldChar w:fldCharType="end"/>
        </w:r>
      </w:hyperlink>
    </w:p>
    <w:p w14:paraId="7CB30099" w14:textId="5E047F96" w:rsidR="00AB663A" w:rsidRDefault="003A2D54">
      <w:pPr>
        <w:pStyle w:val="TOC3"/>
        <w:rPr>
          <w:rFonts w:eastAsiaTheme="minorEastAsia" w:cstheme="minorBidi"/>
          <w:i w:val="0"/>
          <w:lang w:eastAsia="et-EE"/>
        </w:rPr>
      </w:pPr>
      <w:hyperlink w:anchor="_Toc7175410" w:history="1">
        <w:r w:rsidR="00AB663A" w:rsidRPr="00A13BE4">
          <w:rPr>
            <w:rStyle w:val="Hyperlink"/>
          </w:rPr>
          <w:t>Kasutatud viited ja lühendid</w:t>
        </w:r>
        <w:r w:rsidR="00AB663A">
          <w:rPr>
            <w:webHidden/>
          </w:rPr>
          <w:tab/>
        </w:r>
        <w:r w:rsidR="00AB663A">
          <w:rPr>
            <w:webHidden/>
          </w:rPr>
          <w:fldChar w:fldCharType="begin"/>
        </w:r>
        <w:r w:rsidR="00AB663A">
          <w:rPr>
            <w:webHidden/>
          </w:rPr>
          <w:instrText xml:space="preserve"> PAGEREF _Toc7175410 \h </w:instrText>
        </w:r>
        <w:r w:rsidR="00AB663A">
          <w:rPr>
            <w:webHidden/>
          </w:rPr>
        </w:r>
        <w:r w:rsidR="00AB663A">
          <w:rPr>
            <w:webHidden/>
          </w:rPr>
          <w:fldChar w:fldCharType="separate"/>
        </w:r>
        <w:r w:rsidR="006F588F">
          <w:rPr>
            <w:webHidden/>
          </w:rPr>
          <w:t>5</w:t>
        </w:r>
        <w:r w:rsidR="00AB663A">
          <w:rPr>
            <w:webHidden/>
          </w:rPr>
          <w:fldChar w:fldCharType="end"/>
        </w:r>
      </w:hyperlink>
    </w:p>
    <w:p w14:paraId="7A2AF619" w14:textId="1B5296CD" w:rsidR="00AB663A" w:rsidRDefault="003A2D54">
      <w:pPr>
        <w:pStyle w:val="TOC1"/>
        <w:rPr>
          <w:rFonts w:eastAsiaTheme="minorEastAsia" w:cstheme="minorBidi"/>
          <w:b w:val="0"/>
          <w:bCs w:val="0"/>
          <w:caps w:val="0"/>
          <w:lang w:eastAsia="et-EE"/>
        </w:rPr>
      </w:pPr>
      <w:hyperlink w:anchor="_Toc7175411" w:history="1">
        <w:r w:rsidR="00AB663A" w:rsidRPr="00A13BE4">
          <w:rPr>
            <w:rStyle w:val="Hyperlink"/>
          </w:rPr>
          <w:t>1</w:t>
        </w:r>
        <w:r w:rsidR="00AB663A">
          <w:rPr>
            <w:rFonts w:eastAsiaTheme="minorEastAsia" w:cstheme="minorBidi"/>
            <w:b w:val="0"/>
            <w:bCs w:val="0"/>
            <w:caps w:val="0"/>
            <w:lang w:eastAsia="et-EE"/>
          </w:rPr>
          <w:tab/>
        </w:r>
        <w:r w:rsidR="00AB663A" w:rsidRPr="00A13BE4">
          <w:rPr>
            <w:rStyle w:val="Hyperlink"/>
          </w:rPr>
          <w:t>ÜLDOSA</w:t>
        </w:r>
        <w:r w:rsidR="00AB663A">
          <w:rPr>
            <w:webHidden/>
          </w:rPr>
          <w:tab/>
        </w:r>
        <w:r w:rsidR="00AB663A">
          <w:rPr>
            <w:webHidden/>
          </w:rPr>
          <w:fldChar w:fldCharType="begin"/>
        </w:r>
        <w:r w:rsidR="00AB663A">
          <w:rPr>
            <w:webHidden/>
          </w:rPr>
          <w:instrText xml:space="preserve"> PAGEREF _Toc7175411 \h </w:instrText>
        </w:r>
        <w:r w:rsidR="00AB663A">
          <w:rPr>
            <w:webHidden/>
          </w:rPr>
        </w:r>
        <w:r w:rsidR="00AB663A">
          <w:rPr>
            <w:webHidden/>
          </w:rPr>
          <w:fldChar w:fldCharType="separate"/>
        </w:r>
        <w:r w:rsidR="006F588F">
          <w:rPr>
            <w:webHidden/>
          </w:rPr>
          <w:t>6</w:t>
        </w:r>
        <w:r w:rsidR="00AB663A">
          <w:rPr>
            <w:webHidden/>
          </w:rPr>
          <w:fldChar w:fldCharType="end"/>
        </w:r>
      </w:hyperlink>
    </w:p>
    <w:p w14:paraId="5D301B7C" w14:textId="44D04588" w:rsidR="00AB663A" w:rsidRDefault="003A2D54">
      <w:pPr>
        <w:pStyle w:val="TOC2"/>
        <w:rPr>
          <w:rFonts w:eastAsiaTheme="minorEastAsia" w:cstheme="minorBidi"/>
          <w:bCs w:val="0"/>
          <w:smallCaps w:val="0"/>
          <w:lang w:eastAsia="et-EE"/>
        </w:rPr>
      </w:pPr>
      <w:hyperlink w:anchor="_Toc7175412" w:history="1">
        <w:r w:rsidR="00AB663A" w:rsidRPr="00A13BE4">
          <w:rPr>
            <w:rStyle w:val="Hyperlink"/>
          </w:rPr>
          <w:t>1.1</w:t>
        </w:r>
        <w:r w:rsidR="00AB663A">
          <w:rPr>
            <w:rFonts w:eastAsiaTheme="minorEastAsia" w:cstheme="minorBidi"/>
            <w:bCs w:val="0"/>
            <w:smallCaps w:val="0"/>
            <w:lang w:eastAsia="et-EE"/>
          </w:rPr>
          <w:tab/>
        </w:r>
        <w:r w:rsidR="00AB663A" w:rsidRPr="00A13BE4">
          <w:rPr>
            <w:rStyle w:val="Hyperlink"/>
          </w:rPr>
          <w:t>TÖÖ ÜLDANDMED</w:t>
        </w:r>
        <w:r w:rsidR="00AB663A">
          <w:rPr>
            <w:webHidden/>
          </w:rPr>
          <w:tab/>
        </w:r>
        <w:r w:rsidR="00AB663A">
          <w:rPr>
            <w:webHidden/>
          </w:rPr>
          <w:fldChar w:fldCharType="begin"/>
        </w:r>
        <w:r w:rsidR="00AB663A">
          <w:rPr>
            <w:webHidden/>
          </w:rPr>
          <w:instrText xml:space="preserve"> PAGEREF _Toc7175412 \h </w:instrText>
        </w:r>
        <w:r w:rsidR="00AB663A">
          <w:rPr>
            <w:webHidden/>
          </w:rPr>
        </w:r>
        <w:r w:rsidR="00AB663A">
          <w:rPr>
            <w:webHidden/>
          </w:rPr>
          <w:fldChar w:fldCharType="separate"/>
        </w:r>
        <w:r w:rsidR="006F588F">
          <w:rPr>
            <w:webHidden/>
          </w:rPr>
          <w:t>6</w:t>
        </w:r>
        <w:r w:rsidR="00AB663A">
          <w:rPr>
            <w:webHidden/>
          </w:rPr>
          <w:fldChar w:fldCharType="end"/>
        </w:r>
      </w:hyperlink>
    </w:p>
    <w:p w14:paraId="199B4E5F" w14:textId="2B9E1056" w:rsidR="00AB663A" w:rsidRDefault="003A2D54">
      <w:pPr>
        <w:pStyle w:val="TOC2"/>
        <w:rPr>
          <w:rFonts w:eastAsiaTheme="minorEastAsia" w:cstheme="minorBidi"/>
          <w:bCs w:val="0"/>
          <w:smallCaps w:val="0"/>
          <w:lang w:eastAsia="et-EE"/>
        </w:rPr>
      </w:pPr>
      <w:hyperlink w:anchor="_Toc7175413" w:history="1">
        <w:r w:rsidR="00AB663A" w:rsidRPr="00A13BE4">
          <w:rPr>
            <w:rStyle w:val="Hyperlink"/>
          </w:rPr>
          <w:t>1.2</w:t>
        </w:r>
        <w:r w:rsidR="00AB663A">
          <w:rPr>
            <w:rFonts w:eastAsiaTheme="minorEastAsia" w:cstheme="minorBidi"/>
            <w:bCs w:val="0"/>
            <w:smallCaps w:val="0"/>
            <w:lang w:eastAsia="et-EE"/>
          </w:rPr>
          <w:tab/>
        </w:r>
        <w:r w:rsidR="00AB663A" w:rsidRPr="00A13BE4">
          <w:rPr>
            <w:rStyle w:val="Hyperlink"/>
          </w:rPr>
          <w:t>LÄHTEMATERJALID</w:t>
        </w:r>
        <w:r w:rsidR="00AB663A">
          <w:rPr>
            <w:webHidden/>
          </w:rPr>
          <w:tab/>
        </w:r>
        <w:r w:rsidR="00AB663A">
          <w:rPr>
            <w:webHidden/>
          </w:rPr>
          <w:fldChar w:fldCharType="begin"/>
        </w:r>
        <w:r w:rsidR="00AB663A">
          <w:rPr>
            <w:webHidden/>
          </w:rPr>
          <w:instrText xml:space="preserve"> PAGEREF _Toc7175413 \h </w:instrText>
        </w:r>
        <w:r w:rsidR="00AB663A">
          <w:rPr>
            <w:webHidden/>
          </w:rPr>
        </w:r>
        <w:r w:rsidR="00AB663A">
          <w:rPr>
            <w:webHidden/>
          </w:rPr>
          <w:fldChar w:fldCharType="separate"/>
        </w:r>
        <w:r w:rsidR="006F588F">
          <w:rPr>
            <w:webHidden/>
          </w:rPr>
          <w:t>7</w:t>
        </w:r>
        <w:r w:rsidR="00AB663A">
          <w:rPr>
            <w:webHidden/>
          </w:rPr>
          <w:fldChar w:fldCharType="end"/>
        </w:r>
      </w:hyperlink>
    </w:p>
    <w:p w14:paraId="761A62AF" w14:textId="219F6723" w:rsidR="00AB663A" w:rsidRDefault="003A2D54">
      <w:pPr>
        <w:pStyle w:val="TOC3"/>
        <w:rPr>
          <w:rFonts w:eastAsiaTheme="minorEastAsia" w:cstheme="minorBidi"/>
          <w:i w:val="0"/>
          <w:lang w:eastAsia="et-EE"/>
        </w:rPr>
      </w:pPr>
      <w:hyperlink w:anchor="_Toc7175414" w:history="1">
        <w:r w:rsidR="00AB663A" w:rsidRPr="00A13BE4">
          <w:rPr>
            <w:rStyle w:val="Hyperlink"/>
          </w:rPr>
          <w:t>1.2.1</w:t>
        </w:r>
        <w:r w:rsidR="00AB663A">
          <w:rPr>
            <w:rFonts w:eastAsiaTheme="minorEastAsia" w:cstheme="minorBidi"/>
            <w:i w:val="0"/>
            <w:lang w:eastAsia="et-EE"/>
          </w:rPr>
          <w:tab/>
        </w:r>
        <w:r w:rsidR="00AB663A" w:rsidRPr="00A13BE4">
          <w:rPr>
            <w:rStyle w:val="Hyperlink"/>
          </w:rPr>
          <w:t>Lähteülesanne</w:t>
        </w:r>
        <w:r w:rsidR="00AB663A">
          <w:rPr>
            <w:webHidden/>
          </w:rPr>
          <w:tab/>
        </w:r>
        <w:r w:rsidR="00AB663A">
          <w:rPr>
            <w:webHidden/>
          </w:rPr>
          <w:fldChar w:fldCharType="begin"/>
        </w:r>
        <w:r w:rsidR="00AB663A">
          <w:rPr>
            <w:webHidden/>
          </w:rPr>
          <w:instrText xml:space="preserve"> PAGEREF _Toc7175414 \h </w:instrText>
        </w:r>
        <w:r w:rsidR="00AB663A">
          <w:rPr>
            <w:webHidden/>
          </w:rPr>
        </w:r>
        <w:r w:rsidR="00AB663A">
          <w:rPr>
            <w:webHidden/>
          </w:rPr>
          <w:fldChar w:fldCharType="separate"/>
        </w:r>
        <w:r w:rsidR="006F588F">
          <w:rPr>
            <w:webHidden/>
          </w:rPr>
          <w:t>7</w:t>
        </w:r>
        <w:r w:rsidR="00AB663A">
          <w:rPr>
            <w:webHidden/>
          </w:rPr>
          <w:fldChar w:fldCharType="end"/>
        </w:r>
      </w:hyperlink>
    </w:p>
    <w:p w14:paraId="6D48BB0C" w14:textId="0BCB8F0A" w:rsidR="00AB663A" w:rsidRDefault="003A2D54">
      <w:pPr>
        <w:pStyle w:val="TOC3"/>
        <w:rPr>
          <w:rFonts w:eastAsiaTheme="minorEastAsia" w:cstheme="minorBidi"/>
          <w:i w:val="0"/>
          <w:lang w:eastAsia="et-EE"/>
        </w:rPr>
      </w:pPr>
      <w:hyperlink w:anchor="_Toc7175415" w:history="1">
        <w:r w:rsidR="00AB663A" w:rsidRPr="00A13BE4">
          <w:rPr>
            <w:rStyle w:val="Hyperlink"/>
          </w:rPr>
          <w:t>1.2.2</w:t>
        </w:r>
        <w:r w:rsidR="00AB663A">
          <w:rPr>
            <w:rFonts w:eastAsiaTheme="minorEastAsia" w:cstheme="minorBidi"/>
            <w:i w:val="0"/>
            <w:lang w:eastAsia="et-EE"/>
          </w:rPr>
          <w:tab/>
        </w:r>
        <w:r w:rsidR="00AB663A" w:rsidRPr="00A13BE4">
          <w:rPr>
            <w:rStyle w:val="Hyperlink"/>
          </w:rPr>
          <w:t>Kasutatud õigusaktid, standardid ja juhendid</w:t>
        </w:r>
        <w:r w:rsidR="00AB663A">
          <w:rPr>
            <w:webHidden/>
          </w:rPr>
          <w:tab/>
        </w:r>
        <w:r w:rsidR="00AB663A">
          <w:rPr>
            <w:webHidden/>
          </w:rPr>
          <w:fldChar w:fldCharType="begin"/>
        </w:r>
        <w:r w:rsidR="00AB663A">
          <w:rPr>
            <w:webHidden/>
          </w:rPr>
          <w:instrText xml:space="preserve"> PAGEREF _Toc7175415 \h </w:instrText>
        </w:r>
        <w:r w:rsidR="00AB663A">
          <w:rPr>
            <w:webHidden/>
          </w:rPr>
        </w:r>
        <w:r w:rsidR="00AB663A">
          <w:rPr>
            <w:webHidden/>
          </w:rPr>
          <w:fldChar w:fldCharType="separate"/>
        </w:r>
        <w:r w:rsidR="006F588F">
          <w:rPr>
            <w:webHidden/>
          </w:rPr>
          <w:t>7</w:t>
        </w:r>
        <w:r w:rsidR="00AB663A">
          <w:rPr>
            <w:webHidden/>
          </w:rPr>
          <w:fldChar w:fldCharType="end"/>
        </w:r>
      </w:hyperlink>
    </w:p>
    <w:p w14:paraId="1A3CB5B8" w14:textId="4A622D1D" w:rsidR="00AB663A" w:rsidRDefault="003A2D54">
      <w:pPr>
        <w:pStyle w:val="TOC3"/>
        <w:rPr>
          <w:rFonts w:eastAsiaTheme="minorEastAsia" w:cstheme="minorBidi"/>
          <w:i w:val="0"/>
          <w:lang w:eastAsia="et-EE"/>
        </w:rPr>
      </w:pPr>
      <w:hyperlink w:anchor="_Toc7175416" w:history="1">
        <w:r w:rsidR="00AB663A" w:rsidRPr="00A13BE4">
          <w:rPr>
            <w:rStyle w:val="Hyperlink"/>
          </w:rPr>
          <w:t>1.2.3</w:t>
        </w:r>
        <w:r w:rsidR="00AB663A">
          <w:rPr>
            <w:rFonts w:eastAsiaTheme="minorEastAsia" w:cstheme="minorBidi"/>
            <w:i w:val="0"/>
            <w:lang w:eastAsia="et-EE"/>
          </w:rPr>
          <w:tab/>
        </w:r>
        <w:r w:rsidR="00AB663A" w:rsidRPr="00A13BE4">
          <w:rPr>
            <w:rStyle w:val="Hyperlink"/>
          </w:rPr>
          <w:t>Lähteandmed projekteerimiseks</w:t>
        </w:r>
        <w:r w:rsidR="00AB663A">
          <w:rPr>
            <w:webHidden/>
          </w:rPr>
          <w:tab/>
        </w:r>
        <w:r w:rsidR="00AB663A">
          <w:rPr>
            <w:webHidden/>
          </w:rPr>
          <w:fldChar w:fldCharType="begin"/>
        </w:r>
        <w:r w:rsidR="00AB663A">
          <w:rPr>
            <w:webHidden/>
          </w:rPr>
          <w:instrText xml:space="preserve"> PAGEREF _Toc7175416 \h </w:instrText>
        </w:r>
        <w:r w:rsidR="00AB663A">
          <w:rPr>
            <w:webHidden/>
          </w:rPr>
        </w:r>
        <w:r w:rsidR="00AB663A">
          <w:rPr>
            <w:webHidden/>
          </w:rPr>
          <w:fldChar w:fldCharType="separate"/>
        </w:r>
        <w:r w:rsidR="006F588F">
          <w:rPr>
            <w:webHidden/>
          </w:rPr>
          <w:t>7</w:t>
        </w:r>
        <w:r w:rsidR="00AB663A">
          <w:rPr>
            <w:webHidden/>
          </w:rPr>
          <w:fldChar w:fldCharType="end"/>
        </w:r>
      </w:hyperlink>
    </w:p>
    <w:p w14:paraId="26141F26" w14:textId="75D7D3BB" w:rsidR="00AB663A" w:rsidRDefault="003A2D54">
      <w:pPr>
        <w:pStyle w:val="TOC3"/>
        <w:rPr>
          <w:rFonts w:eastAsiaTheme="minorEastAsia" w:cstheme="minorBidi"/>
          <w:i w:val="0"/>
          <w:lang w:eastAsia="et-EE"/>
        </w:rPr>
      </w:pPr>
      <w:hyperlink w:anchor="_Toc7175417" w:history="1">
        <w:r w:rsidR="00AB663A" w:rsidRPr="00A13BE4">
          <w:rPr>
            <w:rStyle w:val="Hyperlink"/>
          </w:rPr>
          <w:t>1.2.4</w:t>
        </w:r>
        <w:r w:rsidR="00AB663A">
          <w:rPr>
            <w:rFonts w:eastAsiaTheme="minorEastAsia" w:cstheme="minorBidi"/>
            <w:i w:val="0"/>
            <w:lang w:eastAsia="et-EE"/>
          </w:rPr>
          <w:tab/>
        </w:r>
        <w:r w:rsidR="00AB663A" w:rsidRPr="00A13BE4">
          <w:rPr>
            <w:rStyle w:val="Hyperlink"/>
          </w:rPr>
          <w:t>Seotud planeeringud</w:t>
        </w:r>
        <w:r w:rsidR="00AB663A">
          <w:rPr>
            <w:webHidden/>
          </w:rPr>
          <w:tab/>
        </w:r>
        <w:r w:rsidR="00AB663A">
          <w:rPr>
            <w:webHidden/>
          </w:rPr>
          <w:fldChar w:fldCharType="begin"/>
        </w:r>
        <w:r w:rsidR="00AB663A">
          <w:rPr>
            <w:webHidden/>
          </w:rPr>
          <w:instrText xml:space="preserve"> PAGEREF _Toc7175417 \h </w:instrText>
        </w:r>
        <w:r w:rsidR="00AB663A">
          <w:rPr>
            <w:webHidden/>
          </w:rPr>
        </w:r>
        <w:r w:rsidR="00AB663A">
          <w:rPr>
            <w:webHidden/>
          </w:rPr>
          <w:fldChar w:fldCharType="separate"/>
        </w:r>
        <w:r w:rsidR="006F588F">
          <w:rPr>
            <w:webHidden/>
          </w:rPr>
          <w:t>7</w:t>
        </w:r>
        <w:r w:rsidR="00AB663A">
          <w:rPr>
            <w:webHidden/>
          </w:rPr>
          <w:fldChar w:fldCharType="end"/>
        </w:r>
      </w:hyperlink>
    </w:p>
    <w:p w14:paraId="6CFBBD55" w14:textId="5795066E" w:rsidR="00AB663A" w:rsidRDefault="003A2D54">
      <w:pPr>
        <w:pStyle w:val="TOC3"/>
        <w:rPr>
          <w:rFonts w:eastAsiaTheme="minorEastAsia" w:cstheme="minorBidi"/>
          <w:i w:val="0"/>
          <w:lang w:eastAsia="et-EE"/>
        </w:rPr>
      </w:pPr>
      <w:hyperlink w:anchor="_Toc7175418" w:history="1">
        <w:r w:rsidR="00AB663A" w:rsidRPr="00A13BE4">
          <w:rPr>
            <w:rStyle w:val="Hyperlink"/>
          </w:rPr>
          <w:t>1.2.5</w:t>
        </w:r>
        <w:r w:rsidR="00AB663A">
          <w:rPr>
            <w:rFonts w:eastAsiaTheme="minorEastAsia" w:cstheme="minorBidi"/>
            <w:i w:val="0"/>
            <w:lang w:eastAsia="et-EE"/>
          </w:rPr>
          <w:tab/>
        </w:r>
        <w:r w:rsidR="00AB663A" w:rsidRPr="00A13BE4">
          <w:rPr>
            <w:rStyle w:val="Hyperlink"/>
          </w:rPr>
          <w:t>Seotud projektid</w:t>
        </w:r>
        <w:r w:rsidR="00AB663A">
          <w:rPr>
            <w:webHidden/>
          </w:rPr>
          <w:tab/>
        </w:r>
        <w:r w:rsidR="00AB663A">
          <w:rPr>
            <w:webHidden/>
          </w:rPr>
          <w:fldChar w:fldCharType="begin"/>
        </w:r>
        <w:r w:rsidR="00AB663A">
          <w:rPr>
            <w:webHidden/>
          </w:rPr>
          <w:instrText xml:space="preserve"> PAGEREF _Toc7175418 \h </w:instrText>
        </w:r>
        <w:r w:rsidR="00AB663A">
          <w:rPr>
            <w:webHidden/>
          </w:rPr>
        </w:r>
        <w:r w:rsidR="00AB663A">
          <w:rPr>
            <w:webHidden/>
          </w:rPr>
          <w:fldChar w:fldCharType="separate"/>
        </w:r>
        <w:r w:rsidR="006F588F">
          <w:rPr>
            <w:webHidden/>
          </w:rPr>
          <w:t>7</w:t>
        </w:r>
        <w:r w:rsidR="00AB663A">
          <w:rPr>
            <w:webHidden/>
          </w:rPr>
          <w:fldChar w:fldCharType="end"/>
        </w:r>
      </w:hyperlink>
    </w:p>
    <w:p w14:paraId="109B5F7E" w14:textId="143A11A1" w:rsidR="00AB663A" w:rsidRDefault="003A2D54">
      <w:pPr>
        <w:pStyle w:val="TOC3"/>
        <w:rPr>
          <w:rFonts w:eastAsiaTheme="minorEastAsia" w:cstheme="minorBidi"/>
          <w:i w:val="0"/>
          <w:lang w:eastAsia="et-EE"/>
        </w:rPr>
      </w:pPr>
      <w:hyperlink w:anchor="_Toc7175419" w:history="1">
        <w:r w:rsidR="00AB663A" w:rsidRPr="00A13BE4">
          <w:rPr>
            <w:rStyle w:val="Hyperlink"/>
          </w:rPr>
          <w:t>1.2.6</w:t>
        </w:r>
        <w:r w:rsidR="00AB663A">
          <w:rPr>
            <w:rFonts w:eastAsiaTheme="minorEastAsia" w:cstheme="minorBidi"/>
            <w:i w:val="0"/>
            <w:lang w:eastAsia="et-EE"/>
          </w:rPr>
          <w:tab/>
        </w:r>
        <w:r w:rsidR="00AB663A" w:rsidRPr="00A13BE4">
          <w:rPr>
            <w:rStyle w:val="Hyperlink"/>
          </w:rPr>
          <w:t>Uuringud</w:t>
        </w:r>
        <w:r w:rsidR="00AB663A">
          <w:rPr>
            <w:webHidden/>
          </w:rPr>
          <w:tab/>
        </w:r>
        <w:r w:rsidR="00AB663A">
          <w:rPr>
            <w:webHidden/>
          </w:rPr>
          <w:fldChar w:fldCharType="begin"/>
        </w:r>
        <w:r w:rsidR="00AB663A">
          <w:rPr>
            <w:webHidden/>
          </w:rPr>
          <w:instrText xml:space="preserve"> PAGEREF _Toc7175419 \h </w:instrText>
        </w:r>
        <w:r w:rsidR="00AB663A">
          <w:rPr>
            <w:webHidden/>
          </w:rPr>
        </w:r>
        <w:r w:rsidR="00AB663A">
          <w:rPr>
            <w:webHidden/>
          </w:rPr>
          <w:fldChar w:fldCharType="separate"/>
        </w:r>
        <w:r w:rsidR="006F588F">
          <w:rPr>
            <w:webHidden/>
          </w:rPr>
          <w:t>7</w:t>
        </w:r>
        <w:r w:rsidR="00AB663A">
          <w:rPr>
            <w:webHidden/>
          </w:rPr>
          <w:fldChar w:fldCharType="end"/>
        </w:r>
      </w:hyperlink>
    </w:p>
    <w:p w14:paraId="33AB10C2" w14:textId="5E988EEF" w:rsidR="00AB663A" w:rsidRDefault="003A2D54">
      <w:pPr>
        <w:pStyle w:val="TOC1"/>
        <w:rPr>
          <w:rFonts w:eastAsiaTheme="minorEastAsia" w:cstheme="minorBidi"/>
          <w:b w:val="0"/>
          <w:bCs w:val="0"/>
          <w:caps w:val="0"/>
          <w:lang w:eastAsia="et-EE"/>
        </w:rPr>
      </w:pPr>
      <w:hyperlink w:anchor="_Toc7175420" w:history="1">
        <w:r w:rsidR="00AB663A" w:rsidRPr="00A13BE4">
          <w:rPr>
            <w:rStyle w:val="Hyperlink"/>
          </w:rPr>
          <w:t>2</w:t>
        </w:r>
        <w:r w:rsidR="00AB663A">
          <w:rPr>
            <w:rFonts w:eastAsiaTheme="minorEastAsia" w:cstheme="minorBidi"/>
            <w:b w:val="0"/>
            <w:bCs w:val="0"/>
            <w:caps w:val="0"/>
            <w:lang w:eastAsia="et-EE"/>
          </w:rPr>
          <w:tab/>
        </w:r>
        <w:r w:rsidR="00AB663A" w:rsidRPr="00A13BE4">
          <w:rPr>
            <w:rStyle w:val="Hyperlink"/>
          </w:rPr>
          <w:t>OLEMASOLEVA OLUKORRA KIRJELDUS</w:t>
        </w:r>
        <w:r w:rsidR="00AB663A">
          <w:rPr>
            <w:webHidden/>
          </w:rPr>
          <w:tab/>
        </w:r>
        <w:r w:rsidR="00AB663A">
          <w:rPr>
            <w:webHidden/>
          </w:rPr>
          <w:fldChar w:fldCharType="begin"/>
        </w:r>
        <w:r w:rsidR="00AB663A">
          <w:rPr>
            <w:webHidden/>
          </w:rPr>
          <w:instrText xml:space="preserve"> PAGEREF _Toc7175420 \h </w:instrText>
        </w:r>
        <w:r w:rsidR="00AB663A">
          <w:rPr>
            <w:webHidden/>
          </w:rPr>
        </w:r>
        <w:r w:rsidR="00AB663A">
          <w:rPr>
            <w:webHidden/>
          </w:rPr>
          <w:fldChar w:fldCharType="separate"/>
        </w:r>
        <w:r w:rsidR="006F588F">
          <w:rPr>
            <w:webHidden/>
          </w:rPr>
          <w:t>8</w:t>
        </w:r>
        <w:r w:rsidR="00AB663A">
          <w:rPr>
            <w:webHidden/>
          </w:rPr>
          <w:fldChar w:fldCharType="end"/>
        </w:r>
      </w:hyperlink>
    </w:p>
    <w:p w14:paraId="44AEADDB" w14:textId="1139E291" w:rsidR="00AB663A" w:rsidRDefault="003A2D54">
      <w:pPr>
        <w:pStyle w:val="TOC2"/>
        <w:rPr>
          <w:rFonts w:eastAsiaTheme="minorEastAsia" w:cstheme="minorBidi"/>
          <w:bCs w:val="0"/>
          <w:smallCaps w:val="0"/>
          <w:lang w:eastAsia="et-EE"/>
        </w:rPr>
      </w:pPr>
      <w:hyperlink w:anchor="_Toc7175421" w:history="1">
        <w:r w:rsidR="00AB663A" w:rsidRPr="00A13BE4">
          <w:rPr>
            <w:rStyle w:val="Hyperlink"/>
          </w:rPr>
          <w:t>2.1</w:t>
        </w:r>
        <w:r w:rsidR="00AB663A">
          <w:rPr>
            <w:rFonts w:eastAsiaTheme="minorEastAsia" w:cstheme="minorBidi"/>
            <w:bCs w:val="0"/>
            <w:smallCaps w:val="0"/>
            <w:lang w:eastAsia="et-EE"/>
          </w:rPr>
          <w:tab/>
        </w:r>
        <w:r w:rsidR="00AB663A" w:rsidRPr="00A13BE4">
          <w:rPr>
            <w:rStyle w:val="Hyperlink"/>
          </w:rPr>
          <w:t>UURINGUTE TULEMUSTE KOKKUVÕTE</w:t>
        </w:r>
        <w:r w:rsidR="00AB663A">
          <w:rPr>
            <w:webHidden/>
          </w:rPr>
          <w:tab/>
        </w:r>
        <w:r w:rsidR="00AB663A">
          <w:rPr>
            <w:webHidden/>
          </w:rPr>
          <w:fldChar w:fldCharType="begin"/>
        </w:r>
        <w:r w:rsidR="00AB663A">
          <w:rPr>
            <w:webHidden/>
          </w:rPr>
          <w:instrText xml:space="preserve"> PAGEREF _Toc7175421 \h </w:instrText>
        </w:r>
        <w:r w:rsidR="00AB663A">
          <w:rPr>
            <w:webHidden/>
          </w:rPr>
        </w:r>
        <w:r w:rsidR="00AB663A">
          <w:rPr>
            <w:webHidden/>
          </w:rPr>
          <w:fldChar w:fldCharType="separate"/>
        </w:r>
        <w:r w:rsidR="006F588F">
          <w:rPr>
            <w:webHidden/>
          </w:rPr>
          <w:t>8</w:t>
        </w:r>
        <w:r w:rsidR="00AB663A">
          <w:rPr>
            <w:webHidden/>
          </w:rPr>
          <w:fldChar w:fldCharType="end"/>
        </w:r>
      </w:hyperlink>
    </w:p>
    <w:p w14:paraId="7C507A0E" w14:textId="73744EFE" w:rsidR="00AB663A" w:rsidRDefault="003A2D54">
      <w:pPr>
        <w:pStyle w:val="TOC3"/>
        <w:rPr>
          <w:rFonts w:eastAsiaTheme="minorEastAsia" w:cstheme="minorBidi"/>
          <w:i w:val="0"/>
          <w:lang w:eastAsia="et-EE"/>
        </w:rPr>
      </w:pPr>
      <w:hyperlink w:anchor="_Toc7175422" w:history="1">
        <w:r w:rsidR="00AB663A" w:rsidRPr="00A13BE4">
          <w:rPr>
            <w:rStyle w:val="Hyperlink"/>
          </w:rPr>
          <w:t>2.1.1</w:t>
        </w:r>
        <w:r w:rsidR="00AB663A">
          <w:rPr>
            <w:rFonts w:eastAsiaTheme="minorEastAsia" w:cstheme="minorBidi"/>
            <w:i w:val="0"/>
            <w:lang w:eastAsia="et-EE"/>
          </w:rPr>
          <w:tab/>
        </w:r>
        <w:r w:rsidR="00AB663A" w:rsidRPr="00A13BE4">
          <w:rPr>
            <w:rStyle w:val="Hyperlink"/>
          </w:rPr>
          <w:t>Geodeetilised uuringud</w:t>
        </w:r>
        <w:r w:rsidR="00AB663A">
          <w:rPr>
            <w:webHidden/>
          </w:rPr>
          <w:tab/>
        </w:r>
        <w:r w:rsidR="00AB663A">
          <w:rPr>
            <w:webHidden/>
          </w:rPr>
          <w:fldChar w:fldCharType="begin"/>
        </w:r>
        <w:r w:rsidR="00AB663A">
          <w:rPr>
            <w:webHidden/>
          </w:rPr>
          <w:instrText xml:space="preserve"> PAGEREF _Toc7175422 \h </w:instrText>
        </w:r>
        <w:r w:rsidR="00AB663A">
          <w:rPr>
            <w:webHidden/>
          </w:rPr>
        </w:r>
        <w:r w:rsidR="00AB663A">
          <w:rPr>
            <w:webHidden/>
          </w:rPr>
          <w:fldChar w:fldCharType="separate"/>
        </w:r>
        <w:r w:rsidR="006F588F">
          <w:rPr>
            <w:webHidden/>
          </w:rPr>
          <w:t>8</w:t>
        </w:r>
        <w:r w:rsidR="00AB663A">
          <w:rPr>
            <w:webHidden/>
          </w:rPr>
          <w:fldChar w:fldCharType="end"/>
        </w:r>
      </w:hyperlink>
    </w:p>
    <w:p w14:paraId="36676093" w14:textId="44CB40E6" w:rsidR="00AB663A" w:rsidRDefault="003A2D54">
      <w:pPr>
        <w:pStyle w:val="TOC3"/>
        <w:rPr>
          <w:rFonts w:eastAsiaTheme="minorEastAsia" w:cstheme="minorBidi"/>
          <w:i w:val="0"/>
          <w:lang w:eastAsia="et-EE"/>
        </w:rPr>
      </w:pPr>
      <w:hyperlink w:anchor="_Toc7175423" w:history="1">
        <w:r w:rsidR="00AB663A" w:rsidRPr="00A13BE4">
          <w:rPr>
            <w:rStyle w:val="Hyperlink"/>
          </w:rPr>
          <w:t>2.1.2</w:t>
        </w:r>
        <w:r w:rsidR="00AB663A">
          <w:rPr>
            <w:rFonts w:eastAsiaTheme="minorEastAsia" w:cstheme="minorBidi"/>
            <w:i w:val="0"/>
            <w:lang w:eastAsia="et-EE"/>
          </w:rPr>
          <w:tab/>
        </w:r>
        <w:r w:rsidR="00AB663A" w:rsidRPr="00A13BE4">
          <w:rPr>
            <w:rStyle w:val="Hyperlink"/>
          </w:rPr>
          <w:t>Geoloogilised uuringud</w:t>
        </w:r>
        <w:r w:rsidR="00AB663A">
          <w:rPr>
            <w:webHidden/>
          </w:rPr>
          <w:tab/>
        </w:r>
        <w:r w:rsidR="00AB663A">
          <w:rPr>
            <w:webHidden/>
          </w:rPr>
          <w:fldChar w:fldCharType="begin"/>
        </w:r>
        <w:r w:rsidR="00AB663A">
          <w:rPr>
            <w:webHidden/>
          </w:rPr>
          <w:instrText xml:space="preserve"> PAGEREF _Toc7175423 \h </w:instrText>
        </w:r>
        <w:r w:rsidR="00AB663A">
          <w:rPr>
            <w:webHidden/>
          </w:rPr>
        </w:r>
        <w:r w:rsidR="00AB663A">
          <w:rPr>
            <w:webHidden/>
          </w:rPr>
          <w:fldChar w:fldCharType="separate"/>
        </w:r>
        <w:r w:rsidR="006F588F">
          <w:rPr>
            <w:webHidden/>
          </w:rPr>
          <w:t>8</w:t>
        </w:r>
        <w:r w:rsidR="00AB663A">
          <w:rPr>
            <w:webHidden/>
          </w:rPr>
          <w:fldChar w:fldCharType="end"/>
        </w:r>
      </w:hyperlink>
    </w:p>
    <w:p w14:paraId="36F0BA0D" w14:textId="51F9CEF1" w:rsidR="00AB663A" w:rsidRDefault="003A2D54">
      <w:pPr>
        <w:pStyle w:val="TOC2"/>
        <w:rPr>
          <w:rFonts w:eastAsiaTheme="minorEastAsia" w:cstheme="minorBidi"/>
          <w:bCs w:val="0"/>
          <w:smallCaps w:val="0"/>
          <w:lang w:eastAsia="et-EE"/>
        </w:rPr>
      </w:pPr>
      <w:hyperlink w:anchor="_Toc7175424" w:history="1">
        <w:r w:rsidR="00AB663A" w:rsidRPr="00A13BE4">
          <w:rPr>
            <w:rStyle w:val="Hyperlink"/>
          </w:rPr>
          <w:t>2.2</w:t>
        </w:r>
        <w:r w:rsidR="00AB663A">
          <w:rPr>
            <w:rFonts w:eastAsiaTheme="minorEastAsia" w:cstheme="minorBidi"/>
            <w:bCs w:val="0"/>
            <w:smallCaps w:val="0"/>
            <w:lang w:eastAsia="et-EE"/>
          </w:rPr>
          <w:tab/>
        </w:r>
        <w:r w:rsidR="00AB663A" w:rsidRPr="00A13BE4">
          <w:rPr>
            <w:rStyle w:val="Hyperlink"/>
          </w:rPr>
          <w:t>KAITSEALUSED OBJEKTID</w:t>
        </w:r>
        <w:r w:rsidR="00AB663A">
          <w:rPr>
            <w:webHidden/>
          </w:rPr>
          <w:tab/>
        </w:r>
        <w:r w:rsidR="00AB663A">
          <w:rPr>
            <w:webHidden/>
          </w:rPr>
          <w:fldChar w:fldCharType="begin"/>
        </w:r>
        <w:r w:rsidR="00AB663A">
          <w:rPr>
            <w:webHidden/>
          </w:rPr>
          <w:instrText xml:space="preserve"> PAGEREF _Toc7175424 \h </w:instrText>
        </w:r>
        <w:r w:rsidR="00AB663A">
          <w:rPr>
            <w:webHidden/>
          </w:rPr>
        </w:r>
        <w:r w:rsidR="00AB663A">
          <w:rPr>
            <w:webHidden/>
          </w:rPr>
          <w:fldChar w:fldCharType="separate"/>
        </w:r>
        <w:r w:rsidR="006F588F">
          <w:rPr>
            <w:webHidden/>
          </w:rPr>
          <w:t>9</w:t>
        </w:r>
        <w:r w:rsidR="00AB663A">
          <w:rPr>
            <w:webHidden/>
          </w:rPr>
          <w:fldChar w:fldCharType="end"/>
        </w:r>
      </w:hyperlink>
    </w:p>
    <w:p w14:paraId="4C1E459C" w14:textId="3E521548" w:rsidR="00AB663A" w:rsidRDefault="003A2D54">
      <w:pPr>
        <w:pStyle w:val="TOC3"/>
        <w:rPr>
          <w:rFonts w:eastAsiaTheme="minorEastAsia" w:cstheme="minorBidi"/>
          <w:i w:val="0"/>
          <w:lang w:eastAsia="et-EE"/>
        </w:rPr>
      </w:pPr>
      <w:hyperlink w:anchor="_Toc7175425" w:history="1">
        <w:r w:rsidR="00AB663A" w:rsidRPr="00A13BE4">
          <w:rPr>
            <w:rStyle w:val="Hyperlink"/>
          </w:rPr>
          <w:t>2.2.1</w:t>
        </w:r>
        <w:r w:rsidR="00AB663A">
          <w:rPr>
            <w:rFonts w:eastAsiaTheme="minorEastAsia" w:cstheme="minorBidi"/>
            <w:i w:val="0"/>
            <w:lang w:eastAsia="et-EE"/>
          </w:rPr>
          <w:tab/>
        </w:r>
        <w:r w:rsidR="00AB663A" w:rsidRPr="00A13BE4">
          <w:rPr>
            <w:rStyle w:val="Hyperlink"/>
          </w:rPr>
          <w:t>Muinsuskaitse</w:t>
        </w:r>
        <w:r w:rsidR="00AB663A">
          <w:rPr>
            <w:webHidden/>
          </w:rPr>
          <w:tab/>
        </w:r>
        <w:r w:rsidR="00AB663A">
          <w:rPr>
            <w:webHidden/>
          </w:rPr>
          <w:fldChar w:fldCharType="begin"/>
        </w:r>
        <w:r w:rsidR="00AB663A">
          <w:rPr>
            <w:webHidden/>
          </w:rPr>
          <w:instrText xml:space="preserve"> PAGEREF _Toc7175425 \h </w:instrText>
        </w:r>
        <w:r w:rsidR="00AB663A">
          <w:rPr>
            <w:webHidden/>
          </w:rPr>
        </w:r>
        <w:r w:rsidR="00AB663A">
          <w:rPr>
            <w:webHidden/>
          </w:rPr>
          <w:fldChar w:fldCharType="separate"/>
        </w:r>
        <w:r w:rsidR="006F588F">
          <w:rPr>
            <w:webHidden/>
          </w:rPr>
          <w:t>9</w:t>
        </w:r>
        <w:r w:rsidR="00AB663A">
          <w:rPr>
            <w:webHidden/>
          </w:rPr>
          <w:fldChar w:fldCharType="end"/>
        </w:r>
      </w:hyperlink>
    </w:p>
    <w:p w14:paraId="4061570D" w14:textId="29812A34" w:rsidR="00AB663A" w:rsidRDefault="003A2D54">
      <w:pPr>
        <w:pStyle w:val="TOC2"/>
        <w:rPr>
          <w:rFonts w:eastAsiaTheme="minorEastAsia" w:cstheme="minorBidi"/>
          <w:bCs w:val="0"/>
          <w:smallCaps w:val="0"/>
          <w:lang w:eastAsia="et-EE"/>
        </w:rPr>
      </w:pPr>
      <w:hyperlink w:anchor="_Toc7175426" w:history="1">
        <w:r w:rsidR="00AB663A" w:rsidRPr="00A13BE4">
          <w:rPr>
            <w:rStyle w:val="Hyperlink"/>
          </w:rPr>
          <w:t>2.3</w:t>
        </w:r>
        <w:r w:rsidR="00AB663A">
          <w:rPr>
            <w:rFonts w:eastAsiaTheme="minorEastAsia" w:cstheme="minorBidi"/>
            <w:bCs w:val="0"/>
            <w:smallCaps w:val="0"/>
            <w:lang w:eastAsia="et-EE"/>
          </w:rPr>
          <w:tab/>
        </w:r>
        <w:r w:rsidR="00AB663A" w:rsidRPr="00A13BE4">
          <w:rPr>
            <w:rStyle w:val="Hyperlink"/>
          </w:rPr>
          <w:t>PROJEKTALAL PAIKNEVAD TEHNOVÕRGUD</w:t>
        </w:r>
        <w:r w:rsidR="00AB663A">
          <w:rPr>
            <w:webHidden/>
          </w:rPr>
          <w:tab/>
        </w:r>
        <w:r w:rsidR="00AB663A">
          <w:rPr>
            <w:webHidden/>
          </w:rPr>
          <w:fldChar w:fldCharType="begin"/>
        </w:r>
        <w:r w:rsidR="00AB663A">
          <w:rPr>
            <w:webHidden/>
          </w:rPr>
          <w:instrText xml:space="preserve"> PAGEREF _Toc7175426 \h </w:instrText>
        </w:r>
        <w:r w:rsidR="00AB663A">
          <w:rPr>
            <w:webHidden/>
          </w:rPr>
        </w:r>
        <w:r w:rsidR="00AB663A">
          <w:rPr>
            <w:webHidden/>
          </w:rPr>
          <w:fldChar w:fldCharType="separate"/>
        </w:r>
        <w:r w:rsidR="006F588F">
          <w:rPr>
            <w:webHidden/>
          </w:rPr>
          <w:t>9</w:t>
        </w:r>
        <w:r w:rsidR="00AB663A">
          <w:rPr>
            <w:webHidden/>
          </w:rPr>
          <w:fldChar w:fldCharType="end"/>
        </w:r>
      </w:hyperlink>
    </w:p>
    <w:p w14:paraId="71555E58" w14:textId="4A2768B5" w:rsidR="00AB663A" w:rsidRDefault="003A2D54">
      <w:pPr>
        <w:pStyle w:val="TOC1"/>
        <w:rPr>
          <w:rFonts w:eastAsiaTheme="minorEastAsia" w:cstheme="minorBidi"/>
          <w:b w:val="0"/>
          <w:bCs w:val="0"/>
          <w:caps w:val="0"/>
          <w:lang w:eastAsia="et-EE"/>
        </w:rPr>
      </w:pPr>
      <w:hyperlink w:anchor="_Toc7175427" w:history="1">
        <w:r w:rsidR="00AB663A" w:rsidRPr="00A13BE4">
          <w:rPr>
            <w:rStyle w:val="Hyperlink"/>
          </w:rPr>
          <w:t>3</w:t>
        </w:r>
        <w:r w:rsidR="00AB663A">
          <w:rPr>
            <w:rFonts w:eastAsiaTheme="minorEastAsia" w:cstheme="minorBidi"/>
            <w:b w:val="0"/>
            <w:bCs w:val="0"/>
            <w:caps w:val="0"/>
            <w:lang w:eastAsia="et-EE"/>
          </w:rPr>
          <w:tab/>
        </w:r>
        <w:r w:rsidR="00AB663A" w:rsidRPr="00A13BE4">
          <w:rPr>
            <w:rStyle w:val="Hyperlink"/>
          </w:rPr>
          <w:t>PROJEKTLAHENDUS</w:t>
        </w:r>
        <w:r w:rsidR="00AB663A">
          <w:rPr>
            <w:webHidden/>
          </w:rPr>
          <w:tab/>
        </w:r>
        <w:r w:rsidR="00AB663A">
          <w:rPr>
            <w:webHidden/>
          </w:rPr>
          <w:fldChar w:fldCharType="begin"/>
        </w:r>
        <w:r w:rsidR="00AB663A">
          <w:rPr>
            <w:webHidden/>
          </w:rPr>
          <w:instrText xml:space="preserve"> PAGEREF _Toc7175427 \h </w:instrText>
        </w:r>
        <w:r w:rsidR="00AB663A">
          <w:rPr>
            <w:webHidden/>
          </w:rPr>
        </w:r>
        <w:r w:rsidR="00AB663A">
          <w:rPr>
            <w:webHidden/>
          </w:rPr>
          <w:fldChar w:fldCharType="separate"/>
        </w:r>
        <w:r w:rsidR="006F588F">
          <w:rPr>
            <w:webHidden/>
          </w:rPr>
          <w:t>9</w:t>
        </w:r>
        <w:r w:rsidR="00AB663A">
          <w:rPr>
            <w:webHidden/>
          </w:rPr>
          <w:fldChar w:fldCharType="end"/>
        </w:r>
      </w:hyperlink>
    </w:p>
    <w:p w14:paraId="731140E3" w14:textId="53995063" w:rsidR="00AB663A" w:rsidRDefault="003A2D54">
      <w:pPr>
        <w:pStyle w:val="TOC2"/>
        <w:rPr>
          <w:rFonts w:eastAsiaTheme="minorEastAsia" w:cstheme="minorBidi"/>
          <w:bCs w:val="0"/>
          <w:smallCaps w:val="0"/>
          <w:lang w:eastAsia="et-EE"/>
        </w:rPr>
      </w:pPr>
      <w:hyperlink w:anchor="_Toc7175428" w:history="1">
        <w:r w:rsidR="00AB663A" w:rsidRPr="00A13BE4">
          <w:rPr>
            <w:rStyle w:val="Hyperlink"/>
          </w:rPr>
          <w:t>3.1</w:t>
        </w:r>
        <w:r w:rsidR="00AB663A">
          <w:rPr>
            <w:rFonts w:eastAsiaTheme="minorEastAsia" w:cstheme="minorBidi"/>
            <w:bCs w:val="0"/>
            <w:smallCaps w:val="0"/>
            <w:lang w:eastAsia="et-EE"/>
          </w:rPr>
          <w:tab/>
        </w:r>
        <w:r w:rsidR="00AB663A" w:rsidRPr="00A13BE4">
          <w:rPr>
            <w:rStyle w:val="Hyperlink"/>
          </w:rPr>
          <w:t>PLAANILAHENDUS</w:t>
        </w:r>
        <w:r w:rsidR="00AB663A">
          <w:rPr>
            <w:webHidden/>
          </w:rPr>
          <w:tab/>
        </w:r>
        <w:r w:rsidR="00AB663A">
          <w:rPr>
            <w:webHidden/>
          </w:rPr>
          <w:fldChar w:fldCharType="begin"/>
        </w:r>
        <w:r w:rsidR="00AB663A">
          <w:rPr>
            <w:webHidden/>
          </w:rPr>
          <w:instrText xml:space="preserve"> PAGEREF _Toc7175428 \h </w:instrText>
        </w:r>
        <w:r w:rsidR="00AB663A">
          <w:rPr>
            <w:webHidden/>
          </w:rPr>
        </w:r>
        <w:r w:rsidR="00AB663A">
          <w:rPr>
            <w:webHidden/>
          </w:rPr>
          <w:fldChar w:fldCharType="separate"/>
        </w:r>
        <w:r w:rsidR="006F588F">
          <w:rPr>
            <w:webHidden/>
          </w:rPr>
          <w:t>9</w:t>
        </w:r>
        <w:r w:rsidR="00AB663A">
          <w:rPr>
            <w:webHidden/>
          </w:rPr>
          <w:fldChar w:fldCharType="end"/>
        </w:r>
      </w:hyperlink>
    </w:p>
    <w:p w14:paraId="77F34C75" w14:textId="12B29E60" w:rsidR="00AB663A" w:rsidRDefault="003A2D54">
      <w:pPr>
        <w:pStyle w:val="TOC3"/>
        <w:rPr>
          <w:rFonts w:eastAsiaTheme="minorEastAsia" w:cstheme="minorBidi"/>
          <w:i w:val="0"/>
          <w:lang w:eastAsia="et-EE"/>
        </w:rPr>
      </w:pPr>
      <w:hyperlink w:anchor="_Toc7175429" w:history="1">
        <w:r w:rsidR="00AB663A" w:rsidRPr="00A13BE4">
          <w:rPr>
            <w:rStyle w:val="Hyperlink"/>
          </w:rPr>
          <w:t>3.1.1</w:t>
        </w:r>
        <w:r w:rsidR="00AB663A">
          <w:rPr>
            <w:rFonts w:eastAsiaTheme="minorEastAsia" w:cstheme="minorBidi"/>
            <w:i w:val="0"/>
            <w:lang w:eastAsia="et-EE"/>
          </w:rPr>
          <w:tab/>
        </w:r>
        <w:r w:rsidR="00AB663A" w:rsidRPr="00A13BE4">
          <w:rPr>
            <w:rStyle w:val="Hyperlink"/>
          </w:rPr>
          <w:t>Asendiplaan</w:t>
        </w:r>
        <w:r w:rsidR="00AB663A">
          <w:rPr>
            <w:webHidden/>
          </w:rPr>
          <w:tab/>
        </w:r>
        <w:r w:rsidR="00AB663A">
          <w:rPr>
            <w:webHidden/>
          </w:rPr>
          <w:fldChar w:fldCharType="begin"/>
        </w:r>
        <w:r w:rsidR="00AB663A">
          <w:rPr>
            <w:webHidden/>
          </w:rPr>
          <w:instrText xml:space="preserve"> PAGEREF _Toc7175429 \h </w:instrText>
        </w:r>
        <w:r w:rsidR="00AB663A">
          <w:rPr>
            <w:webHidden/>
          </w:rPr>
        </w:r>
        <w:r w:rsidR="00AB663A">
          <w:rPr>
            <w:webHidden/>
          </w:rPr>
          <w:fldChar w:fldCharType="separate"/>
        </w:r>
        <w:r w:rsidR="006F588F">
          <w:rPr>
            <w:webHidden/>
          </w:rPr>
          <w:t>9</w:t>
        </w:r>
        <w:r w:rsidR="00AB663A">
          <w:rPr>
            <w:webHidden/>
          </w:rPr>
          <w:fldChar w:fldCharType="end"/>
        </w:r>
      </w:hyperlink>
    </w:p>
    <w:p w14:paraId="4BC9186B" w14:textId="682A9997" w:rsidR="00AB663A" w:rsidRDefault="003A2D54">
      <w:pPr>
        <w:pStyle w:val="TOC3"/>
        <w:rPr>
          <w:rFonts w:eastAsiaTheme="minorEastAsia" w:cstheme="minorBidi"/>
          <w:i w:val="0"/>
          <w:lang w:eastAsia="et-EE"/>
        </w:rPr>
      </w:pPr>
      <w:hyperlink w:anchor="_Toc7175430" w:history="1">
        <w:r w:rsidR="00AB663A" w:rsidRPr="00A13BE4">
          <w:rPr>
            <w:rStyle w:val="Hyperlink"/>
          </w:rPr>
          <w:t>3.1.2</w:t>
        </w:r>
        <w:r w:rsidR="00AB663A">
          <w:rPr>
            <w:rFonts w:eastAsiaTheme="minorEastAsia" w:cstheme="minorBidi"/>
            <w:i w:val="0"/>
            <w:lang w:eastAsia="et-EE"/>
          </w:rPr>
          <w:tab/>
        </w:r>
        <w:r w:rsidR="00AB663A" w:rsidRPr="00A13BE4">
          <w:rPr>
            <w:rStyle w:val="Hyperlink"/>
          </w:rPr>
          <w:t>Ristlõige</w:t>
        </w:r>
        <w:r w:rsidR="00AB663A">
          <w:rPr>
            <w:webHidden/>
          </w:rPr>
          <w:tab/>
        </w:r>
        <w:r w:rsidR="00AB663A">
          <w:rPr>
            <w:webHidden/>
          </w:rPr>
          <w:fldChar w:fldCharType="begin"/>
        </w:r>
        <w:r w:rsidR="00AB663A">
          <w:rPr>
            <w:webHidden/>
          </w:rPr>
          <w:instrText xml:space="preserve"> PAGEREF _Toc7175430 \h </w:instrText>
        </w:r>
        <w:r w:rsidR="00AB663A">
          <w:rPr>
            <w:webHidden/>
          </w:rPr>
        </w:r>
        <w:r w:rsidR="00AB663A">
          <w:rPr>
            <w:webHidden/>
          </w:rPr>
          <w:fldChar w:fldCharType="separate"/>
        </w:r>
        <w:r w:rsidR="006F588F">
          <w:rPr>
            <w:webHidden/>
          </w:rPr>
          <w:t>10</w:t>
        </w:r>
        <w:r w:rsidR="00AB663A">
          <w:rPr>
            <w:webHidden/>
          </w:rPr>
          <w:fldChar w:fldCharType="end"/>
        </w:r>
      </w:hyperlink>
    </w:p>
    <w:p w14:paraId="7CBA9AB5" w14:textId="2087DA94" w:rsidR="00AB663A" w:rsidRDefault="003A2D54">
      <w:pPr>
        <w:pStyle w:val="TOC3"/>
        <w:rPr>
          <w:rFonts w:eastAsiaTheme="minorEastAsia" w:cstheme="minorBidi"/>
          <w:i w:val="0"/>
          <w:lang w:eastAsia="et-EE"/>
        </w:rPr>
      </w:pPr>
      <w:hyperlink w:anchor="_Toc7175431" w:history="1">
        <w:r w:rsidR="00AB663A" w:rsidRPr="00A13BE4">
          <w:rPr>
            <w:rStyle w:val="Hyperlink"/>
          </w:rPr>
          <w:t>3.1.3</w:t>
        </w:r>
        <w:r w:rsidR="00AB663A">
          <w:rPr>
            <w:rFonts w:eastAsiaTheme="minorEastAsia" w:cstheme="minorBidi"/>
            <w:i w:val="0"/>
            <w:lang w:eastAsia="et-EE"/>
          </w:rPr>
          <w:tab/>
        </w:r>
        <w:r w:rsidR="00AB663A" w:rsidRPr="00A13BE4">
          <w:rPr>
            <w:rStyle w:val="Hyperlink"/>
          </w:rPr>
          <w:t>Pikiprofiil</w:t>
        </w:r>
        <w:r w:rsidR="00AB663A">
          <w:rPr>
            <w:webHidden/>
          </w:rPr>
          <w:tab/>
        </w:r>
        <w:r w:rsidR="00AB663A">
          <w:rPr>
            <w:webHidden/>
          </w:rPr>
          <w:fldChar w:fldCharType="begin"/>
        </w:r>
        <w:r w:rsidR="00AB663A">
          <w:rPr>
            <w:webHidden/>
          </w:rPr>
          <w:instrText xml:space="preserve"> PAGEREF _Toc7175431 \h </w:instrText>
        </w:r>
        <w:r w:rsidR="00AB663A">
          <w:rPr>
            <w:webHidden/>
          </w:rPr>
        </w:r>
        <w:r w:rsidR="00AB663A">
          <w:rPr>
            <w:webHidden/>
          </w:rPr>
          <w:fldChar w:fldCharType="separate"/>
        </w:r>
        <w:r w:rsidR="006F588F">
          <w:rPr>
            <w:webHidden/>
          </w:rPr>
          <w:t>10</w:t>
        </w:r>
        <w:r w:rsidR="00AB663A">
          <w:rPr>
            <w:webHidden/>
          </w:rPr>
          <w:fldChar w:fldCharType="end"/>
        </w:r>
      </w:hyperlink>
    </w:p>
    <w:p w14:paraId="1DCE09CB" w14:textId="213CBDC4" w:rsidR="00AB663A" w:rsidRDefault="003A2D54">
      <w:pPr>
        <w:pStyle w:val="TOC2"/>
        <w:rPr>
          <w:rFonts w:eastAsiaTheme="minorEastAsia" w:cstheme="minorBidi"/>
          <w:bCs w:val="0"/>
          <w:smallCaps w:val="0"/>
          <w:lang w:eastAsia="et-EE"/>
        </w:rPr>
      </w:pPr>
      <w:hyperlink w:anchor="_Toc7175432" w:history="1">
        <w:r w:rsidR="00AB663A" w:rsidRPr="00A13BE4">
          <w:rPr>
            <w:rStyle w:val="Hyperlink"/>
          </w:rPr>
          <w:t>3.2</w:t>
        </w:r>
        <w:r w:rsidR="00AB663A">
          <w:rPr>
            <w:rFonts w:eastAsiaTheme="minorEastAsia" w:cstheme="minorBidi"/>
            <w:bCs w:val="0"/>
            <w:smallCaps w:val="0"/>
            <w:lang w:eastAsia="et-EE"/>
          </w:rPr>
          <w:tab/>
        </w:r>
        <w:r w:rsidR="00AB663A" w:rsidRPr="00A13BE4">
          <w:rPr>
            <w:rStyle w:val="Hyperlink"/>
          </w:rPr>
          <w:t>EHITUSOBJEKTI ETTEVALMISTAMINE</w:t>
        </w:r>
        <w:r w:rsidR="00AB663A">
          <w:rPr>
            <w:webHidden/>
          </w:rPr>
          <w:tab/>
        </w:r>
        <w:r w:rsidR="00AB663A">
          <w:rPr>
            <w:webHidden/>
          </w:rPr>
          <w:fldChar w:fldCharType="begin"/>
        </w:r>
        <w:r w:rsidR="00AB663A">
          <w:rPr>
            <w:webHidden/>
          </w:rPr>
          <w:instrText xml:space="preserve"> PAGEREF _Toc7175432 \h </w:instrText>
        </w:r>
        <w:r w:rsidR="00AB663A">
          <w:rPr>
            <w:webHidden/>
          </w:rPr>
        </w:r>
        <w:r w:rsidR="00AB663A">
          <w:rPr>
            <w:webHidden/>
          </w:rPr>
          <w:fldChar w:fldCharType="separate"/>
        </w:r>
        <w:r w:rsidR="006F588F">
          <w:rPr>
            <w:webHidden/>
          </w:rPr>
          <w:t>10</w:t>
        </w:r>
        <w:r w:rsidR="00AB663A">
          <w:rPr>
            <w:webHidden/>
          </w:rPr>
          <w:fldChar w:fldCharType="end"/>
        </w:r>
      </w:hyperlink>
    </w:p>
    <w:p w14:paraId="045A63ED" w14:textId="2E123454" w:rsidR="00AB663A" w:rsidRDefault="003A2D54">
      <w:pPr>
        <w:pStyle w:val="TOC3"/>
        <w:rPr>
          <w:rFonts w:eastAsiaTheme="minorEastAsia" w:cstheme="minorBidi"/>
          <w:i w:val="0"/>
          <w:lang w:eastAsia="et-EE"/>
        </w:rPr>
      </w:pPr>
      <w:hyperlink w:anchor="_Toc7175433" w:history="1">
        <w:r w:rsidR="00AB663A" w:rsidRPr="00A13BE4">
          <w:rPr>
            <w:rStyle w:val="Hyperlink"/>
          </w:rPr>
          <w:t>3.2.1</w:t>
        </w:r>
        <w:r w:rsidR="00AB663A">
          <w:rPr>
            <w:rFonts w:eastAsiaTheme="minorEastAsia" w:cstheme="minorBidi"/>
            <w:i w:val="0"/>
            <w:lang w:eastAsia="et-EE"/>
          </w:rPr>
          <w:tab/>
        </w:r>
        <w:r w:rsidR="00AB663A" w:rsidRPr="00A13BE4">
          <w:rPr>
            <w:rStyle w:val="Hyperlink"/>
          </w:rPr>
          <w:t>Raadamine, juurimine ja puhastamine</w:t>
        </w:r>
        <w:r w:rsidR="00AB663A">
          <w:rPr>
            <w:webHidden/>
          </w:rPr>
          <w:tab/>
        </w:r>
        <w:r w:rsidR="00AB663A">
          <w:rPr>
            <w:webHidden/>
          </w:rPr>
          <w:fldChar w:fldCharType="begin"/>
        </w:r>
        <w:r w:rsidR="00AB663A">
          <w:rPr>
            <w:webHidden/>
          </w:rPr>
          <w:instrText xml:space="preserve"> PAGEREF _Toc7175433 \h </w:instrText>
        </w:r>
        <w:r w:rsidR="00AB663A">
          <w:rPr>
            <w:webHidden/>
          </w:rPr>
        </w:r>
        <w:r w:rsidR="00AB663A">
          <w:rPr>
            <w:webHidden/>
          </w:rPr>
          <w:fldChar w:fldCharType="separate"/>
        </w:r>
        <w:r w:rsidR="006F588F">
          <w:rPr>
            <w:webHidden/>
          </w:rPr>
          <w:t>10</w:t>
        </w:r>
        <w:r w:rsidR="00AB663A">
          <w:rPr>
            <w:webHidden/>
          </w:rPr>
          <w:fldChar w:fldCharType="end"/>
        </w:r>
      </w:hyperlink>
    </w:p>
    <w:p w14:paraId="1AB830E6" w14:textId="215F477A" w:rsidR="00AB663A" w:rsidRDefault="003A2D54">
      <w:pPr>
        <w:pStyle w:val="TOC3"/>
        <w:rPr>
          <w:rFonts w:eastAsiaTheme="minorEastAsia" w:cstheme="minorBidi"/>
          <w:i w:val="0"/>
          <w:lang w:eastAsia="et-EE"/>
        </w:rPr>
      </w:pPr>
      <w:hyperlink w:anchor="_Toc7175434" w:history="1">
        <w:r w:rsidR="00AB663A" w:rsidRPr="00A13BE4">
          <w:rPr>
            <w:rStyle w:val="Hyperlink"/>
          </w:rPr>
          <w:t>3.2.2</w:t>
        </w:r>
        <w:r w:rsidR="00AB663A">
          <w:rPr>
            <w:rFonts w:eastAsiaTheme="minorEastAsia" w:cstheme="minorBidi"/>
            <w:i w:val="0"/>
            <w:lang w:eastAsia="et-EE"/>
          </w:rPr>
          <w:tab/>
        </w:r>
        <w:r w:rsidR="00AB663A" w:rsidRPr="00A13BE4">
          <w:rPr>
            <w:rStyle w:val="Hyperlink"/>
          </w:rPr>
          <w:t>Konstruktsioonide lammutamine, demonteerimine ja ümbertõstmine</w:t>
        </w:r>
        <w:r w:rsidR="00AB663A">
          <w:rPr>
            <w:webHidden/>
          </w:rPr>
          <w:tab/>
        </w:r>
        <w:r w:rsidR="00AB663A">
          <w:rPr>
            <w:webHidden/>
          </w:rPr>
          <w:fldChar w:fldCharType="begin"/>
        </w:r>
        <w:r w:rsidR="00AB663A">
          <w:rPr>
            <w:webHidden/>
          </w:rPr>
          <w:instrText xml:space="preserve"> PAGEREF _Toc7175434 \h </w:instrText>
        </w:r>
        <w:r w:rsidR="00AB663A">
          <w:rPr>
            <w:webHidden/>
          </w:rPr>
        </w:r>
        <w:r w:rsidR="00AB663A">
          <w:rPr>
            <w:webHidden/>
          </w:rPr>
          <w:fldChar w:fldCharType="separate"/>
        </w:r>
        <w:r w:rsidR="006F588F">
          <w:rPr>
            <w:webHidden/>
          </w:rPr>
          <w:t>10</w:t>
        </w:r>
        <w:r w:rsidR="00AB663A">
          <w:rPr>
            <w:webHidden/>
          </w:rPr>
          <w:fldChar w:fldCharType="end"/>
        </w:r>
      </w:hyperlink>
    </w:p>
    <w:p w14:paraId="2738AB11" w14:textId="14414244" w:rsidR="00AB663A" w:rsidRDefault="003A2D54">
      <w:pPr>
        <w:pStyle w:val="TOC2"/>
        <w:rPr>
          <w:rFonts w:eastAsiaTheme="minorEastAsia" w:cstheme="minorBidi"/>
          <w:bCs w:val="0"/>
          <w:smallCaps w:val="0"/>
          <w:lang w:eastAsia="et-EE"/>
        </w:rPr>
      </w:pPr>
      <w:hyperlink w:anchor="_Toc7175435" w:history="1">
        <w:r w:rsidR="00AB663A" w:rsidRPr="00A13BE4">
          <w:rPr>
            <w:rStyle w:val="Hyperlink"/>
          </w:rPr>
          <w:t>3.3</w:t>
        </w:r>
        <w:r w:rsidR="00AB663A">
          <w:rPr>
            <w:rFonts w:eastAsiaTheme="minorEastAsia" w:cstheme="minorBidi"/>
            <w:bCs w:val="0"/>
            <w:smallCaps w:val="0"/>
            <w:lang w:eastAsia="et-EE"/>
          </w:rPr>
          <w:tab/>
        </w:r>
        <w:r w:rsidR="00AB663A" w:rsidRPr="00A13BE4">
          <w:rPr>
            <w:rStyle w:val="Hyperlink"/>
          </w:rPr>
          <w:t>MULLATÖÖD</w:t>
        </w:r>
        <w:r w:rsidR="00AB663A">
          <w:rPr>
            <w:webHidden/>
          </w:rPr>
          <w:tab/>
        </w:r>
        <w:r w:rsidR="00AB663A">
          <w:rPr>
            <w:webHidden/>
          </w:rPr>
          <w:fldChar w:fldCharType="begin"/>
        </w:r>
        <w:r w:rsidR="00AB663A">
          <w:rPr>
            <w:webHidden/>
          </w:rPr>
          <w:instrText xml:space="preserve"> PAGEREF _Toc7175435 \h </w:instrText>
        </w:r>
        <w:r w:rsidR="00AB663A">
          <w:rPr>
            <w:webHidden/>
          </w:rPr>
        </w:r>
        <w:r w:rsidR="00AB663A">
          <w:rPr>
            <w:webHidden/>
          </w:rPr>
          <w:fldChar w:fldCharType="separate"/>
        </w:r>
        <w:r w:rsidR="006F588F">
          <w:rPr>
            <w:webHidden/>
          </w:rPr>
          <w:t>10</w:t>
        </w:r>
        <w:r w:rsidR="00AB663A">
          <w:rPr>
            <w:webHidden/>
          </w:rPr>
          <w:fldChar w:fldCharType="end"/>
        </w:r>
      </w:hyperlink>
    </w:p>
    <w:p w14:paraId="440777E7" w14:textId="2BC315EB" w:rsidR="00AB663A" w:rsidRDefault="003A2D54">
      <w:pPr>
        <w:pStyle w:val="TOC3"/>
        <w:rPr>
          <w:rFonts w:eastAsiaTheme="minorEastAsia" w:cstheme="minorBidi"/>
          <w:i w:val="0"/>
          <w:lang w:eastAsia="et-EE"/>
        </w:rPr>
      </w:pPr>
      <w:hyperlink w:anchor="_Toc7175436" w:history="1">
        <w:r w:rsidR="00AB663A" w:rsidRPr="00A13BE4">
          <w:rPr>
            <w:rStyle w:val="Hyperlink"/>
          </w:rPr>
          <w:t>3.3.1</w:t>
        </w:r>
        <w:r w:rsidR="00AB663A">
          <w:rPr>
            <w:rFonts w:eastAsiaTheme="minorEastAsia" w:cstheme="minorBidi"/>
            <w:i w:val="0"/>
            <w:lang w:eastAsia="et-EE"/>
          </w:rPr>
          <w:tab/>
        </w:r>
        <w:r w:rsidR="00AB663A" w:rsidRPr="00A13BE4">
          <w:rPr>
            <w:rStyle w:val="Hyperlink"/>
          </w:rPr>
          <w:t>Kasvupinnase eemaldamine ja kraavide kaevamine</w:t>
        </w:r>
        <w:r w:rsidR="00AB663A">
          <w:rPr>
            <w:webHidden/>
          </w:rPr>
          <w:tab/>
        </w:r>
        <w:r w:rsidR="00AB663A">
          <w:rPr>
            <w:webHidden/>
          </w:rPr>
          <w:fldChar w:fldCharType="begin"/>
        </w:r>
        <w:r w:rsidR="00AB663A">
          <w:rPr>
            <w:webHidden/>
          </w:rPr>
          <w:instrText xml:space="preserve"> PAGEREF _Toc7175436 \h </w:instrText>
        </w:r>
        <w:r w:rsidR="00AB663A">
          <w:rPr>
            <w:webHidden/>
          </w:rPr>
        </w:r>
        <w:r w:rsidR="00AB663A">
          <w:rPr>
            <w:webHidden/>
          </w:rPr>
          <w:fldChar w:fldCharType="separate"/>
        </w:r>
        <w:r w:rsidR="006F588F">
          <w:rPr>
            <w:webHidden/>
          </w:rPr>
          <w:t>10</w:t>
        </w:r>
        <w:r w:rsidR="00AB663A">
          <w:rPr>
            <w:webHidden/>
          </w:rPr>
          <w:fldChar w:fldCharType="end"/>
        </w:r>
      </w:hyperlink>
    </w:p>
    <w:p w14:paraId="6D8FB2C1" w14:textId="298A2CA3" w:rsidR="00AB663A" w:rsidRDefault="003A2D54">
      <w:pPr>
        <w:pStyle w:val="TOC3"/>
        <w:rPr>
          <w:rFonts w:eastAsiaTheme="minorEastAsia" w:cstheme="minorBidi"/>
          <w:i w:val="0"/>
          <w:lang w:eastAsia="et-EE"/>
        </w:rPr>
      </w:pPr>
      <w:hyperlink w:anchor="_Toc7175437" w:history="1">
        <w:r w:rsidR="00AB663A" w:rsidRPr="00A13BE4">
          <w:rPr>
            <w:rStyle w:val="Hyperlink"/>
          </w:rPr>
          <w:t>3.3.2</w:t>
        </w:r>
        <w:r w:rsidR="00AB663A">
          <w:rPr>
            <w:rFonts w:eastAsiaTheme="minorEastAsia" w:cstheme="minorBidi"/>
            <w:i w:val="0"/>
            <w:lang w:eastAsia="et-EE"/>
          </w:rPr>
          <w:tab/>
        </w:r>
        <w:r w:rsidR="00AB663A" w:rsidRPr="00A13BE4">
          <w:rPr>
            <w:rStyle w:val="Hyperlink"/>
          </w:rPr>
          <w:t>Muldkeha ehitamine</w:t>
        </w:r>
        <w:r w:rsidR="00AB663A">
          <w:rPr>
            <w:webHidden/>
          </w:rPr>
          <w:tab/>
        </w:r>
        <w:r w:rsidR="00AB663A">
          <w:rPr>
            <w:webHidden/>
          </w:rPr>
          <w:fldChar w:fldCharType="begin"/>
        </w:r>
        <w:r w:rsidR="00AB663A">
          <w:rPr>
            <w:webHidden/>
          </w:rPr>
          <w:instrText xml:space="preserve"> PAGEREF _Toc7175437 \h </w:instrText>
        </w:r>
        <w:r w:rsidR="00AB663A">
          <w:rPr>
            <w:webHidden/>
          </w:rPr>
        </w:r>
        <w:r w:rsidR="00AB663A">
          <w:rPr>
            <w:webHidden/>
          </w:rPr>
          <w:fldChar w:fldCharType="separate"/>
        </w:r>
        <w:r w:rsidR="006F588F">
          <w:rPr>
            <w:webHidden/>
          </w:rPr>
          <w:t>10</w:t>
        </w:r>
        <w:r w:rsidR="00AB663A">
          <w:rPr>
            <w:webHidden/>
          </w:rPr>
          <w:fldChar w:fldCharType="end"/>
        </w:r>
      </w:hyperlink>
    </w:p>
    <w:p w14:paraId="3CC98E26" w14:textId="74613EA7" w:rsidR="00AB663A" w:rsidRDefault="003A2D54">
      <w:pPr>
        <w:pStyle w:val="TOC3"/>
        <w:rPr>
          <w:rFonts w:eastAsiaTheme="minorEastAsia" w:cstheme="minorBidi"/>
          <w:i w:val="0"/>
          <w:lang w:eastAsia="et-EE"/>
        </w:rPr>
      </w:pPr>
      <w:hyperlink w:anchor="_Toc7175438" w:history="1">
        <w:r w:rsidR="00AB663A" w:rsidRPr="00A13BE4">
          <w:rPr>
            <w:rStyle w:val="Hyperlink"/>
          </w:rPr>
          <w:t>3.3.3</w:t>
        </w:r>
        <w:r w:rsidR="00AB663A">
          <w:rPr>
            <w:rFonts w:eastAsiaTheme="minorEastAsia" w:cstheme="minorBidi"/>
            <w:i w:val="0"/>
            <w:lang w:eastAsia="et-EE"/>
          </w:rPr>
          <w:tab/>
        </w:r>
        <w:r w:rsidR="00AB663A" w:rsidRPr="00A13BE4">
          <w:rPr>
            <w:rStyle w:val="Hyperlink"/>
          </w:rPr>
          <w:t>Dreenkiht</w:t>
        </w:r>
        <w:r w:rsidR="00AB663A">
          <w:rPr>
            <w:webHidden/>
          </w:rPr>
          <w:tab/>
        </w:r>
        <w:r w:rsidR="00AB663A">
          <w:rPr>
            <w:webHidden/>
          </w:rPr>
          <w:fldChar w:fldCharType="begin"/>
        </w:r>
        <w:r w:rsidR="00AB663A">
          <w:rPr>
            <w:webHidden/>
          </w:rPr>
          <w:instrText xml:space="preserve"> PAGEREF _Toc7175438 \h </w:instrText>
        </w:r>
        <w:r w:rsidR="00AB663A">
          <w:rPr>
            <w:webHidden/>
          </w:rPr>
        </w:r>
        <w:r w:rsidR="00AB663A">
          <w:rPr>
            <w:webHidden/>
          </w:rPr>
          <w:fldChar w:fldCharType="separate"/>
        </w:r>
        <w:r w:rsidR="006F588F">
          <w:rPr>
            <w:webHidden/>
          </w:rPr>
          <w:t>10</w:t>
        </w:r>
        <w:r w:rsidR="00AB663A">
          <w:rPr>
            <w:webHidden/>
          </w:rPr>
          <w:fldChar w:fldCharType="end"/>
        </w:r>
      </w:hyperlink>
    </w:p>
    <w:p w14:paraId="1B5F2159" w14:textId="069DFFD2" w:rsidR="00AB663A" w:rsidRDefault="003A2D54">
      <w:pPr>
        <w:pStyle w:val="TOC2"/>
        <w:rPr>
          <w:rFonts w:eastAsiaTheme="minorEastAsia" w:cstheme="minorBidi"/>
          <w:bCs w:val="0"/>
          <w:smallCaps w:val="0"/>
          <w:lang w:eastAsia="et-EE"/>
        </w:rPr>
      </w:pPr>
      <w:hyperlink w:anchor="_Toc7175439" w:history="1">
        <w:r w:rsidR="00AB663A" w:rsidRPr="00A13BE4">
          <w:rPr>
            <w:rStyle w:val="Hyperlink"/>
          </w:rPr>
          <w:t>3.4</w:t>
        </w:r>
        <w:r w:rsidR="00AB663A">
          <w:rPr>
            <w:rFonts w:eastAsiaTheme="minorEastAsia" w:cstheme="minorBidi"/>
            <w:bCs w:val="0"/>
            <w:smallCaps w:val="0"/>
            <w:lang w:eastAsia="et-EE"/>
          </w:rPr>
          <w:tab/>
        </w:r>
        <w:r w:rsidR="00AB663A" w:rsidRPr="00A13BE4">
          <w:rPr>
            <w:rStyle w:val="Hyperlink"/>
          </w:rPr>
          <w:t>KATEND</w:t>
        </w:r>
        <w:r w:rsidR="00AB663A">
          <w:rPr>
            <w:webHidden/>
          </w:rPr>
          <w:tab/>
        </w:r>
        <w:r w:rsidR="00AB663A">
          <w:rPr>
            <w:webHidden/>
          </w:rPr>
          <w:fldChar w:fldCharType="begin"/>
        </w:r>
        <w:r w:rsidR="00AB663A">
          <w:rPr>
            <w:webHidden/>
          </w:rPr>
          <w:instrText xml:space="preserve"> PAGEREF _Toc7175439 \h </w:instrText>
        </w:r>
        <w:r w:rsidR="00AB663A">
          <w:rPr>
            <w:webHidden/>
          </w:rPr>
        </w:r>
        <w:r w:rsidR="00AB663A">
          <w:rPr>
            <w:webHidden/>
          </w:rPr>
          <w:fldChar w:fldCharType="separate"/>
        </w:r>
        <w:r w:rsidR="006F588F">
          <w:rPr>
            <w:webHidden/>
          </w:rPr>
          <w:t>10</w:t>
        </w:r>
        <w:r w:rsidR="00AB663A">
          <w:rPr>
            <w:webHidden/>
          </w:rPr>
          <w:fldChar w:fldCharType="end"/>
        </w:r>
      </w:hyperlink>
    </w:p>
    <w:p w14:paraId="2B8F0922" w14:textId="1EAC009D" w:rsidR="00AB663A" w:rsidRDefault="003A2D54">
      <w:pPr>
        <w:pStyle w:val="TOC3"/>
        <w:rPr>
          <w:rFonts w:eastAsiaTheme="minorEastAsia" w:cstheme="minorBidi"/>
          <w:i w:val="0"/>
          <w:lang w:eastAsia="et-EE"/>
        </w:rPr>
      </w:pPr>
      <w:hyperlink w:anchor="_Toc7175440" w:history="1">
        <w:r w:rsidR="00AB663A" w:rsidRPr="00A13BE4">
          <w:rPr>
            <w:rStyle w:val="Hyperlink"/>
          </w:rPr>
          <w:t>3.4.1</w:t>
        </w:r>
        <w:r w:rsidR="00AB663A">
          <w:rPr>
            <w:rFonts w:eastAsiaTheme="minorEastAsia" w:cstheme="minorBidi"/>
            <w:i w:val="0"/>
            <w:lang w:eastAsia="et-EE"/>
          </w:rPr>
          <w:tab/>
        </w:r>
        <w:r w:rsidR="00AB663A" w:rsidRPr="00A13BE4">
          <w:rPr>
            <w:rStyle w:val="Hyperlink"/>
          </w:rPr>
          <w:t>Katendikonstruktsioonid</w:t>
        </w:r>
        <w:r w:rsidR="00AB663A">
          <w:rPr>
            <w:webHidden/>
          </w:rPr>
          <w:tab/>
        </w:r>
        <w:r w:rsidR="00AB663A">
          <w:rPr>
            <w:webHidden/>
          </w:rPr>
          <w:fldChar w:fldCharType="begin"/>
        </w:r>
        <w:r w:rsidR="00AB663A">
          <w:rPr>
            <w:webHidden/>
          </w:rPr>
          <w:instrText xml:space="preserve"> PAGEREF _Toc7175440 \h </w:instrText>
        </w:r>
        <w:r w:rsidR="00AB663A">
          <w:rPr>
            <w:webHidden/>
          </w:rPr>
        </w:r>
        <w:r w:rsidR="00AB663A">
          <w:rPr>
            <w:webHidden/>
          </w:rPr>
          <w:fldChar w:fldCharType="separate"/>
        </w:r>
        <w:r w:rsidR="006F588F">
          <w:rPr>
            <w:webHidden/>
          </w:rPr>
          <w:t>10</w:t>
        </w:r>
        <w:r w:rsidR="00AB663A">
          <w:rPr>
            <w:webHidden/>
          </w:rPr>
          <w:fldChar w:fldCharType="end"/>
        </w:r>
      </w:hyperlink>
    </w:p>
    <w:p w14:paraId="295E20DD" w14:textId="6B0DECF2" w:rsidR="00AB663A" w:rsidRDefault="003A2D54">
      <w:pPr>
        <w:pStyle w:val="TOC2"/>
        <w:rPr>
          <w:rFonts w:eastAsiaTheme="minorEastAsia" w:cstheme="minorBidi"/>
          <w:bCs w:val="0"/>
          <w:smallCaps w:val="0"/>
          <w:lang w:eastAsia="et-EE"/>
        </w:rPr>
      </w:pPr>
      <w:hyperlink w:anchor="_Toc7175441" w:history="1">
        <w:r w:rsidR="00AB663A" w:rsidRPr="00A13BE4">
          <w:rPr>
            <w:rStyle w:val="Hyperlink"/>
            <w:rFonts w:eastAsia="Calibri"/>
          </w:rPr>
          <w:t>3.5</w:t>
        </w:r>
        <w:r w:rsidR="00AB663A">
          <w:rPr>
            <w:rFonts w:eastAsiaTheme="minorEastAsia" w:cstheme="minorBidi"/>
            <w:bCs w:val="0"/>
            <w:smallCaps w:val="0"/>
            <w:lang w:eastAsia="et-EE"/>
          </w:rPr>
          <w:tab/>
        </w:r>
        <w:r w:rsidR="00AB663A" w:rsidRPr="00A13BE4">
          <w:rPr>
            <w:rStyle w:val="Hyperlink"/>
            <w:rFonts w:eastAsia="Calibri"/>
          </w:rPr>
          <w:t>VEEVIIMARID</w:t>
        </w:r>
        <w:r w:rsidR="00AB663A">
          <w:rPr>
            <w:webHidden/>
          </w:rPr>
          <w:tab/>
        </w:r>
        <w:r w:rsidR="00AB663A">
          <w:rPr>
            <w:webHidden/>
          </w:rPr>
          <w:fldChar w:fldCharType="begin"/>
        </w:r>
        <w:r w:rsidR="00AB663A">
          <w:rPr>
            <w:webHidden/>
          </w:rPr>
          <w:instrText xml:space="preserve"> PAGEREF _Toc7175441 \h </w:instrText>
        </w:r>
        <w:r w:rsidR="00AB663A">
          <w:rPr>
            <w:webHidden/>
          </w:rPr>
        </w:r>
        <w:r w:rsidR="00AB663A">
          <w:rPr>
            <w:webHidden/>
          </w:rPr>
          <w:fldChar w:fldCharType="separate"/>
        </w:r>
        <w:r w:rsidR="006F588F">
          <w:rPr>
            <w:webHidden/>
          </w:rPr>
          <w:t>12</w:t>
        </w:r>
        <w:r w:rsidR="00AB663A">
          <w:rPr>
            <w:webHidden/>
          </w:rPr>
          <w:fldChar w:fldCharType="end"/>
        </w:r>
      </w:hyperlink>
    </w:p>
    <w:p w14:paraId="1B1F8B04" w14:textId="34089E5B" w:rsidR="00AB663A" w:rsidRDefault="003A2D54">
      <w:pPr>
        <w:pStyle w:val="TOC3"/>
        <w:rPr>
          <w:rFonts w:eastAsiaTheme="minorEastAsia" w:cstheme="minorBidi"/>
          <w:i w:val="0"/>
          <w:lang w:eastAsia="et-EE"/>
        </w:rPr>
      </w:pPr>
      <w:hyperlink w:anchor="_Toc7175442" w:history="1">
        <w:r w:rsidR="00AB663A" w:rsidRPr="00A13BE4">
          <w:rPr>
            <w:rStyle w:val="Hyperlink"/>
          </w:rPr>
          <w:t>3.5.1</w:t>
        </w:r>
        <w:r w:rsidR="00AB663A">
          <w:rPr>
            <w:rFonts w:eastAsiaTheme="minorEastAsia" w:cstheme="minorBidi"/>
            <w:i w:val="0"/>
            <w:lang w:eastAsia="et-EE"/>
          </w:rPr>
          <w:tab/>
        </w:r>
        <w:r w:rsidR="00AB663A" w:rsidRPr="00A13BE4">
          <w:rPr>
            <w:rStyle w:val="Hyperlink"/>
          </w:rPr>
          <w:t>Sademeveekanalisatsioon</w:t>
        </w:r>
        <w:r w:rsidR="00AB663A">
          <w:rPr>
            <w:webHidden/>
          </w:rPr>
          <w:tab/>
        </w:r>
        <w:r w:rsidR="00AB663A">
          <w:rPr>
            <w:webHidden/>
          </w:rPr>
          <w:fldChar w:fldCharType="begin"/>
        </w:r>
        <w:r w:rsidR="00AB663A">
          <w:rPr>
            <w:webHidden/>
          </w:rPr>
          <w:instrText xml:space="preserve"> PAGEREF _Toc7175442 \h </w:instrText>
        </w:r>
        <w:r w:rsidR="00AB663A">
          <w:rPr>
            <w:webHidden/>
          </w:rPr>
        </w:r>
        <w:r w:rsidR="00AB663A">
          <w:rPr>
            <w:webHidden/>
          </w:rPr>
          <w:fldChar w:fldCharType="separate"/>
        </w:r>
        <w:r w:rsidR="006F588F">
          <w:rPr>
            <w:webHidden/>
          </w:rPr>
          <w:t>12</w:t>
        </w:r>
        <w:r w:rsidR="00AB663A">
          <w:rPr>
            <w:webHidden/>
          </w:rPr>
          <w:fldChar w:fldCharType="end"/>
        </w:r>
      </w:hyperlink>
    </w:p>
    <w:p w14:paraId="2424CBEE" w14:textId="7913E095" w:rsidR="00AB663A" w:rsidRDefault="003A2D54">
      <w:pPr>
        <w:pStyle w:val="TOC3"/>
        <w:rPr>
          <w:rFonts w:eastAsiaTheme="minorEastAsia" w:cstheme="minorBidi"/>
          <w:i w:val="0"/>
          <w:lang w:eastAsia="et-EE"/>
        </w:rPr>
      </w:pPr>
      <w:hyperlink w:anchor="_Toc7175443" w:history="1">
        <w:r w:rsidR="00AB663A" w:rsidRPr="00A13BE4">
          <w:rPr>
            <w:rStyle w:val="Hyperlink"/>
          </w:rPr>
          <w:t>3.5.2</w:t>
        </w:r>
        <w:r w:rsidR="00AB663A">
          <w:rPr>
            <w:rFonts w:eastAsiaTheme="minorEastAsia" w:cstheme="minorBidi"/>
            <w:i w:val="0"/>
            <w:lang w:eastAsia="et-EE"/>
          </w:rPr>
          <w:tab/>
        </w:r>
        <w:r w:rsidR="00AB663A" w:rsidRPr="00A13BE4">
          <w:rPr>
            <w:rStyle w:val="Hyperlink"/>
          </w:rPr>
          <w:t>Drenaaž</w:t>
        </w:r>
        <w:r w:rsidR="00AB663A">
          <w:rPr>
            <w:webHidden/>
          </w:rPr>
          <w:tab/>
        </w:r>
        <w:r w:rsidR="00AB663A">
          <w:rPr>
            <w:webHidden/>
          </w:rPr>
          <w:fldChar w:fldCharType="begin"/>
        </w:r>
        <w:r w:rsidR="00AB663A">
          <w:rPr>
            <w:webHidden/>
          </w:rPr>
          <w:instrText xml:space="preserve"> PAGEREF _Toc7175443 \h </w:instrText>
        </w:r>
        <w:r w:rsidR="00AB663A">
          <w:rPr>
            <w:webHidden/>
          </w:rPr>
        </w:r>
        <w:r w:rsidR="00AB663A">
          <w:rPr>
            <w:webHidden/>
          </w:rPr>
          <w:fldChar w:fldCharType="separate"/>
        </w:r>
        <w:r w:rsidR="006F588F">
          <w:rPr>
            <w:webHidden/>
          </w:rPr>
          <w:t>15</w:t>
        </w:r>
        <w:r w:rsidR="00AB663A">
          <w:rPr>
            <w:webHidden/>
          </w:rPr>
          <w:fldChar w:fldCharType="end"/>
        </w:r>
      </w:hyperlink>
    </w:p>
    <w:p w14:paraId="32B03B22" w14:textId="0EC73C38" w:rsidR="00AB663A" w:rsidRDefault="003A2D54">
      <w:pPr>
        <w:pStyle w:val="TOC2"/>
        <w:rPr>
          <w:rFonts w:eastAsiaTheme="minorEastAsia" w:cstheme="minorBidi"/>
          <w:bCs w:val="0"/>
          <w:smallCaps w:val="0"/>
          <w:lang w:eastAsia="et-EE"/>
        </w:rPr>
      </w:pPr>
      <w:hyperlink w:anchor="_Toc7175444" w:history="1">
        <w:r w:rsidR="00AB663A" w:rsidRPr="00A13BE4">
          <w:rPr>
            <w:rStyle w:val="Hyperlink"/>
            <w:rFonts w:eastAsia="Calibri"/>
          </w:rPr>
          <w:t>3.6</w:t>
        </w:r>
        <w:r w:rsidR="00AB663A">
          <w:rPr>
            <w:rFonts w:eastAsiaTheme="minorEastAsia" w:cstheme="minorBidi"/>
            <w:bCs w:val="0"/>
            <w:smallCaps w:val="0"/>
            <w:lang w:eastAsia="et-EE"/>
          </w:rPr>
          <w:tab/>
        </w:r>
        <w:r w:rsidR="00AB663A" w:rsidRPr="00A13BE4">
          <w:rPr>
            <w:rStyle w:val="Hyperlink"/>
            <w:rFonts w:eastAsia="Calibri"/>
          </w:rPr>
          <w:t>LIIKLUSKORRALDUSvahendid</w:t>
        </w:r>
        <w:r w:rsidR="00AB663A">
          <w:rPr>
            <w:webHidden/>
          </w:rPr>
          <w:tab/>
        </w:r>
        <w:r w:rsidR="00AB663A">
          <w:rPr>
            <w:webHidden/>
          </w:rPr>
          <w:fldChar w:fldCharType="begin"/>
        </w:r>
        <w:r w:rsidR="00AB663A">
          <w:rPr>
            <w:webHidden/>
          </w:rPr>
          <w:instrText xml:space="preserve"> PAGEREF _Toc7175444 \h </w:instrText>
        </w:r>
        <w:r w:rsidR="00AB663A">
          <w:rPr>
            <w:webHidden/>
          </w:rPr>
        </w:r>
        <w:r w:rsidR="00AB663A">
          <w:rPr>
            <w:webHidden/>
          </w:rPr>
          <w:fldChar w:fldCharType="separate"/>
        </w:r>
        <w:r w:rsidR="006F588F">
          <w:rPr>
            <w:webHidden/>
          </w:rPr>
          <w:t>16</w:t>
        </w:r>
        <w:r w:rsidR="00AB663A">
          <w:rPr>
            <w:webHidden/>
          </w:rPr>
          <w:fldChar w:fldCharType="end"/>
        </w:r>
      </w:hyperlink>
    </w:p>
    <w:p w14:paraId="2DD960BE" w14:textId="08056BF5" w:rsidR="00AB663A" w:rsidRDefault="003A2D54">
      <w:pPr>
        <w:pStyle w:val="TOC3"/>
        <w:rPr>
          <w:rFonts w:eastAsiaTheme="minorEastAsia" w:cstheme="minorBidi"/>
          <w:i w:val="0"/>
          <w:lang w:eastAsia="et-EE"/>
        </w:rPr>
      </w:pPr>
      <w:hyperlink w:anchor="_Toc7175445" w:history="1">
        <w:r w:rsidR="00AB663A" w:rsidRPr="00A13BE4">
          <w:rPr>
            <w:rStyle w:val="Hyperlink"/>
          </w:rPr>
          <w:t>3.6.1</w:t>
        </w:r>
        <w:r w:rsidR="00AB663A">
          <w:rPr>
            <w:rFonts w:eastAsiaTheme="minorEastAsia" w:cstheme="minorBidi"/>
            <w:i w:val="0"/>
            <w:lang w:eastAsia="et-EE"/>
          </w:rPr>
          <w:tab/>
        </w:r>
        <w:r w:rsidR="00AB663A" w:rsidRPr="00A13BE4">
          <w:rPr>
            <w:rStyle w:val="Hyperlink"/>
          </w:rPr>
          <w:t>Liiklusmärgid ja viidad</w:t>
        </w:r>
        <w:r w:rsidR="00AB663A">
          <w:rPr>
            <w:webHidden/>
          </w:rPr>
          <w:tab/>
        </w:r>
        <w:r w:rsidR="00AB663A">
          <w:rPr>
            <w:webHidden/>
          </w:rPr>
          <w:fldChar w:fldCharType="begin"/>
        </w:r>
        <w:r w:rsidR="00AB663A">
          <w:rPr>
            <w:webHidden/>
          </w:rPr>
          <w:instrText xml:space="preserve"> PAGEREF _Toc7175445 \h </w:instrText>
        </w:r>
        <w:r w:rsidR="00AB663A">
          <w:rPr>
            <w:webHidden/>
          </w:rPr>
        </w:r>
        <w:r w:rsidR="00AB663A">
          <w:rPr>
            <w:webHidden/>
          </w:rPr>
          <w:fldChar w:fldCharType="separate"/>
        </w:r>
        <w:r w:rsidR="006F588F">
          <w:rPr>
            <w:webHidden/>
          </w:rPr>
          <w:t>16</w:t>
        </w:r>
        <w:r w:rsidR="00AB663A">
          <w:rPr>
            <w:webHidden/>
          </w:rPr>
          <w:fldChar w:fldCharType="end"/>
        </w:r>
      </w:hyperlink>
    </w:p>
    <w:p w14:paraId="07612741" w14:textId="73BE1D77" w:rsidR="00AB663A" w:rsidRDefault="003A2D54">
      <w:pPr>
        <w:pStyle w:val="TOC3"/>
        <w:rPr>
          <w:rFonts w:eastAsiaTheme="minorEastAsia" w:cstheme="minorBidi"/>
          <w:i w:val="0"/>
          <w:lang w:eastAsia="et-EE"/>
        </w:rPr>
      </w:pPr>
      <w:hyperlink w:anchor="_Toc7175446" w:history="1">
        <w:r w:rsidR="00AB663A" w:rsidRPr="00A13BE4">
          <w:rPr>
            <w:rStyle w:val="Hyperlink"/>
          </w:rPr>
          <w:t>3.6.2</w:t>
        </w:r>
        <w:r w:rsidR="00AB663A">
          <w:rPr>
            <w:rFonts w:eastAsiaTheme="minorEastAsia" w:cstheme="minorBidi"/>
            <w:i w:val="0"/>
            <w:lang w:eastAsia="et-EE"/>
          </w:rPr>
          <w:tab/>
        </w:r>
        <w:r w:rsidR="00AB663A" w:rsidRPr="00A13BE4">
          <w:rPr>
            <w:rStyle w:val="Hyperlink"/>
          </w:rPr>
          <w:t>Teekattemärgistus</w:t>
        </w:r>
        <w:r w:rsidR="00AB663A">
          <w:rPr>
            <w:webHidden/>
          </w:rPr>
          <w:tab/>
        </w:r>
        <w:r w:rsidR="00AB663A">
          <w:rPr>
            <w:webHidden/>
          </w:rPr>
          <w:fldChar w:fldCharType="begin"/>
        </w:r>
        <w:r w:rsidR="00AB663A">
          <w:rPr>
            <w:webHidden/>
          </w:rPr>
          <w:instrText xml:space="preserve"> PAGEREF _Toc7175446 \h </w:instrText>
        </w:r>
        <w:r w:rsidR="00AB663A">
          <w:rPr>
            <w:webHidden/>
          </w:rPr>
        </w:r>
        <w:r w:rsidR="00AB663A">
          <w:rPr>
            <w:webHidden/>
          </w:rPr>
          <w:fldChar w:fldCharType="separate"/>
        </w:r>
        <w:r w:rsidR="006F588F">
          <w:rPr>
            <w:webHidden/>
          </w:rPr>
          <w:t>16</w:t>
        </w:r>
        <w:r w:rsidR="00AB663A">
          <w:rPr>
            <w:webHidden/>
          </w:rPr>
          <w:fldChar w:fldCharType="end"/>
        </w:r>
      </w:hyperlink>
    </w:p>
    <w:p w14:paraId="352B8E01" w14:textId="645DDF85" w:rsidR="00AB663A" w:rsidRDefault="003A2D54">
      <w:pPr>
        <w:pStyle w:val="TOC2"/>
        <w:rPr>
          <w:rFonts w:eastAsiaTheme="minorEastAsia" w:cstheme="minorBidi"/>
          <w:bCs w:val="0"/>
          <w:smallCaps w:val="0"/>
          <w:lang w:eastAsia="et-EE"/>
        </w:rPr>
      </w:pPr>
      <w:hyperlink w:anchor="_Toc7175447" w:history="1">
        <w:r w:rsidR="00AB663A" w:rsidRPr="00A13BE4">
          <w:rPr>
            <w:rStyle w:val="Hyperlink"/>
          </w:rPr>
          <w:t>3.7</w:t>
        </w:r>
        <w:r w:rsidR="00AB663A">
          <w:rPr>
            <w:rFonts w:eastAsiaTheme="minorEastAsia" w:cstheme="minorBidi"/>
            <w:bCs w:val="0"/>
            <w:smallCaps w:val="0"/>
            <w:lang w:eastAsia="et-EE"/>
          </w:rPr>
          <w:tab/>
        </w:r>
        <w:r w:rsidR="00AB663A" w:rsidRPr="00A13BE4">
          <w:rPr>
            <w:rStyle w:val="Hyperlink"/>
          </w:rPr>
          <w:t>TEHNOVÕRGUD</w:t>
        </w:r>
        <w:r w:rsidR="00AB663A">
          <w:rPr>
            <w:webHidden/>
          </w:rPr>
          <w:tab/>
        </w:r>
        <w:r w:rsidR="00AB663A">
          <w:rPr>
            <w:webHidden/>
          </w:rPr>
          <w:fldChar w:fldCharType="begin"/>
        </w:r>
        <w:r w:rsidR="00AB663A">
          <w:rPr>
            <w:webHidden/>
          </w:rPr>
          <w:instrText xml:space="preserve"> PAGEREF _Toc7175447 \h </w:instrText>
        </w:r>
        <w:r w:rsidR="00AB663A">
          <w:rPr>
            <w:webHidden/>
          </w:rPr>
        </w:r>
        <w:r w:rsidR="00AB663A">
          <w:rPr>
            <w:webHidden/>
          </w:rPr>
          <w:fldChar w:fldCharType="separate"/>
        </w:r>
        <w:r w:rsidR="006F588F">
          <w:rPr>
            <w:webHidden/>
          </w:rPr>
          <w:t>16</w:t>
        </w:r>
        <w:r w:rsidR="00AB663A">
          <w:rPr>
            <w:webHidden/>
          </w:rPr>
          <w:fldChar w:fldCharType="end"/>
        </w:r>
      </w:hyperlink>
    </w:p>
    <w:p w14:paraId="62F38857" w14:textId="524A14F3" w:rsidR="00AB663A" w:rsidRDefault="003A2D54">
      <w:pPr>
        <w:pStyle w:val="TOC3"/>
        <w:rPr>
          <w:rFonts w:eastAsiaTheme="minorEastAsia" w:cstheme="minorBidi"/>
          <w:i w:val="0"/>
          <w:lang w:eastAsia="et-EE"/>
        </w:rPr>
      </w:pPr>
      <w:hyperlink w:anchor="_Toc7175448" w:history="1">
        <w:r w:rsidR="00AB663A" w:rsidRPr="00A13BE4">
          <w:rPr>
            <w:rStyle w:val="Hyperlink"/>
          </w:rPr>
          <w:t>3.7.1</w:t>
        </w:r>
        <w:r w:rsidR="00AB663A">
          <w:rPr>
            <w:rFonts w:eastAsiaTheme="minorEastAsia" w:cstheme="minorBidi"/>
            <w:i w:val="0"/>
            <w:lang w:eastAsia="et-EE"/>
          </w:rPr>
          <w:tab/>
        </w:r>
        <w:r w:rsidR="00AB663A" w:rsidRPr="00A13BE4">
          <w:rPr>
            <w:rStyle w:val="Hyperlink"/>
          </w:rPr>
          <w:t>Sidevarustus</w:t>
        </w:r>
        <w:r w:rsidR="00AB663A">
          <w:rPr>
            <w:webHidden/>
          </w:rPr>
          <w:tab/>
        </w:r>
        <w:r w:rsidR="00AB663A">
          <w:rPr>
            <w:webHidden/>
          </w:rPr>
          <w:fldChar w:fldCharType="begin"/>
        </w:r>
        <w:r w:rsidR="00AB663A">
          <w:rPr>
            <w:webHidden/>
          </w:rPr>
          <w:instrText xml:space="preserve"> PAGEREF _Toc7175448 \h </w:instrText>
        </w:r>
        <w:r w:rsidR="00AB663A">
          <w:rPr>
            <w:webHidden/>
          </w:rPr>
        </w:r>
        <w:r w:rsidR="00AB663A">
          <w:rPr>
            <w:webHidden/>
          </w:rPr>
          <w:fldChar w:fldCharType="separate"/>
        </w:r>
        <w:r w:rsidR="006F588F">
          <w:rPr>
            <w:webHidden/>
          </w:rPr>
          <w:t>16</w:t>
        </w:r>
        <w:r w:rsidR="00AB663A">
          <w:rPr>
            <w:webHidden/>
          </w:rPr>
          <w:fldChar w:fldCharType="end"/>
        </w:r>
      </w:hyperlink>
    </w:p>
    <w:p w14:paraId="33C2527D" w14:textId="06081AEF" w:rsidR="00AB663A" w:rsidRDefault="003A2D54">
      <w:pPr>
        <w:pStyle w:val="TOC3"/>
        <w:rPr>
          <w:rFonts w:eastAsiaTheme="minorEastAsia" w:cstheme="minorBidi"/>
          <w:i w:val="0"/>
          <w:lang w:eastAsia="et-EE"/>
        </w:rPr>
      </w:pPr>
      <w:hyperlink w:anchor="_Toc7175449" w:history="1">
        <w:r w:rsidR="00AB663A" w:rsidRPr="00A13BE4">
          <w:rPr>
            <w:rStyle w:val="Hyperlink"/>
          </w:rPr>
          <w:t>3.7.2</w:t>
        </w:r>
        <w:r w:rsidR="00AB663A">
          <w:rPr>
            <w:rFonts w:eastAsiaTheme="minorEastAsia" w:cstheme="minorBidi"/>
            <w:i w:val="0"/>
            <w:lang w:eastAsia="et-EE"/>
          </w:rPr>
          <w:tab/>
        </w:r>
        <w:r w:rsidR="00AB663A" w:rsidRPr="00A13BE4">
          <w:rPr>
            <w:rStyle w:val="Hyperlink"/>
          </w:rPr>
          <w:t>Tänavavalgustus ja Elektrilevi liinide ümbertõstmine</w:t>
        </w:r>
        <w:r w:rsidR="00AB663A">
          <w:rPr>
            <w:webHidden/>
          </w:rPr>
          <w:tab/>
        </w:r>
        <w:r w:rsidR="00AB663A">
          <w:rPr>
            <w:webHidden/>
          </w:rPr>
          <w:fldChar w:fldCharType="begin"/>
        </w:r>
        <w:r w:rsidR="00AB663A">
          <w:rPr>
            <w:webHidden/>
          </w:rPr>
          <w:instrText xml:space="preserve"> PAGEREF _Toc7175449 \h </w:instrText>
        </w:r>
        <w:r w:rsidR="00AB663A">
          <w:rPr>
            <w:webHidden/>
          </w:rPr>
        </w:r>
        <w:r w:rsidR="00AB663A">
          <w:rPr>
            <w:webHidden/>
          </w:rPr>
          <w:fldChar w:fldCharType="separate"/>
        </w:r>
        <w:r w:rsidR="006F588F">
          <w:rPr>
            <w:webHidden/>
          </w:rPr>
          <w:t>16</w:t>
        </w:r>
        <w:r w:rsidR="00AB663A">
          <w:rPr>
            <w:webHidden/>
          </w:rPr>
          <w:fldChar w:fldCharType="end"/>
        </w:r>
      </w:hyperlink>
    </w:p>
    <w:p w14:paraId="40E359EE" w14:textId="4C26C1EC" w:rsidR="00AB663A" w:rsidRDefault="003A2D54">
      <w:pPr>
        <w:pStyle w:val="TOC3"/>
        <w:rPr>
          <w:rFonts w:eastAsiaTheme="minorEastAsia" w:cstheme="minorBidi"/>
          <w:i w:val="0"/>
          <w:lang w:eastAsia="et-EE"/>
        </w:rPr>
      </w:pPr>
      <w:hyperlink w:anchor="_Toc7175450" w:history="1">
        <w:r w:rsidR="00AB663A" w:rsidRPr="00A13BE4">
          <w:rPr>
            <w:rStyle w:val="Hyperlink"/>
          </w:rPr>
          <w:t>3.7.3</w:t>
        </w:r>
        <w:r w:rsidR="00AB663A">
          <w:rPr>
            <w:rFonts w:eastAsiaTheme="minorEastAsia" w:cstheme="minorBidi"/>
            <w:i w:val="0"/>
            <w:lang w:eastAsia="et-EE"/>
          </w:rPr>
          <w:tab/>
        </w:r>
        <w:r w:rsidR="00AB663A" w:rsidRPr="00A13BE4">
          <w:rPr>
            <w:rStyle w:val="Hyperlink"/>
          </w:rPr>
          <w:t>Vee ja sademeveekanalisatsiooni torustikud</w:t>
        </w:r>
        <w:r w:rsidR="00AB663A">
          <w:rPr>
            <w:webHidden/>
          </w:rPr>
          <w:tab/>
        </w:r>
        <w:r w:rsidR="00AB663A">
          <w:rPr>
            <w:webHidden/>
          </w:rPr>
          <w:fldChar w:fldCharType="begin"/>
        </w:r>
        <w:r w:rsidR="00AB663A">
          <w:rPr>
            <w:webHidden/>
          </w:rPr>
          <w:instrText xml:space="preserve"> PAGEREF _Toc7175450 \h </w:instrText>
        </w:r>
        <w:r w:rsidR="00AB663A">
          <w:rPr>
            <w:webHidden/>
          </w:rPr>
        </w:r>
        <w:r w:rsidR="00AB663A">
          <w:rPr>
            <w:webHidden/>
          </w:rPr>
          <w:fldChar w:fldCharType="separate"/>
        </w:r>
        <w:r w:rsidR="006F588F">
          <w:rPr>
            <w:webHidden/>
          </w:rPr>
          <w:t>17</w:t>
        </w:r>
        <w:r w:rsidR="00AB663A">
          <w:rPr>
            <w:webHidden/>
          </w:rPr>
          <w:fldChar w:fldCharType="end"/>
        </w:r>
      </w:hyperlink>
    </w:p>
    <w:p w14:paraId="6CFDD51A" w14:textId="08F7E5DF" w:rsidR="00AB663A" w:rsidRDefault="003A2D54">
      <w:pPr>
        <w:pStyle w:val="TOC3"/>
        <w:rPr>
          <w:rFonts w:eastAsiaTheme="minorEastAsia" w:cstheme="minorBidi"/>
          <w:i w:val="0"/>
          <w:lang w:eastAsia="et-EE"/>
        </w:rPr>
      </w:pPr>
      <w:hyperlink w:anchor="_Toc7175451" w:history="1">
        <w:r w:rsidR="00AB663A" w:rsidRPr="00A13BE4">
          <w:rPr>
            <w:rStyle w:val="Hyperlink"/>
          </w:rPr>
          <w:t>3.7.4</w:t>
        </w:r>
        <w:r w:rsidR="00AB663A">
          <w:rPr>
            <w:rFonts w:eastAsiaTheme="minorEastAsia" w:cstheme="minorBidi"/>
            <w:i w:val="0"/>
            <w:lang w:eastAsia="et-EE"/>
          </w:rPr>
          <w:tab/>
        </w:r>
        <w:r w:rsidR="00AB663A" w:rsidRPr="00A13BE4">
          <w:rPr>
            <w:rStyle w:val="Hyperlink"/>
          </w:rPr>
          <w:t>Kanalisatsioonitorustikud</w:t>
        </w:r>
        <w:r w:rsidR="00AB663A">
          <w:rPr>
            <w:webHidden/>
          </w:rPr>
          <w:tab/>
        </w:r>
        <w:r w:rsidR="00AB663A">
          <w:rPr>
            <w:webHidden/>
          </w:rPr>
          <w:fldChar w:fldCharType="begin"/>
        </w:r>
        <w:r w:rsidR="00AB663A">
          <w:rPr>
            <w:webHidden/>
          </w:rPr>
          <w:instrText xml:space="preserve"> PAGEREF _Toc7175451 \h </w:instrText>
        </w:r>
        <w:r w:rsidR="00AB663A">
          <w:rPr>
            <w:webHidden/>
          </w:rPr>
        </w:r>
        <w:r w:rsidR="00AB663A">
          <w:rPr>
            <w:webHidden/>
          </w:rPr>
          <w:fldChar w:fldCharType="separate"/>
        </w:r>
        <w:r w:rsidR="006F588F">
          <w:rPr>
            <w:webHidden/>
          </w:rPr>
          <w:t>17</w:t>
        </w:r>
        <w:r w:rsidR="00AB663A">
          <w:rPr>
            <w:webHidden/>
          </w:rPr>
          <w:fldChar w:fldCharType="end"/>
        </w:r>
      </w:hyperlink>
    </w:p>
    <w:p w14:paraId="60E537E3" w14:textId="3EB76CAF" w:rsidR="00AB663A" w:rsidRDefault="003A2D54">
      <w:pPr>
        <w:pStyle w:val="TOC3"/>
        <w:rPr>
          <w:rFonts w:eastAsiaTheme="minorEastAsia" w:cstheme="minorBidi"/>
          <w:i w:val="0"/>
          <w:lang w:eastAsia="et-EE"/>
        </w:rPr>
      </w:pPr>
      <w:hyperlink w:anchor="_Toc7175452" w:history="1">
        <w:r w:rsidR="00AB663A" w:rsidRPr="00A13BE4">
          <w:rPr>
            <w:rStyle w:val="Hyperlink"/>
          </w:rPr>
          <w:t>3.7.5</w:t>
        </w:r>
        <w:r w:rsidR="00AB663A">
          <w:rPr>
            <w:rFonts w:eastAsiaTheme="minorEastAsia" w:cstheme="minorBidi"/>
            <w:i w:val="0"/>
            <w:lang w:eastAsia="et-EE"/>
          </w:rPr>
          <w:tab/>
        </w:r>
        <w:r w:rsidR="00AB663A" w:rsidRPr="00A13BE4">
          <w:rPr>
            <w:rStyle w:val="Hyperlink"/>
          </w:rPr>
          <w:t>Kaugküttetorustikud</w:t>
        </w:r>
        <w:r w:rsidR="00AB663A">
          <w:rPr>
            <w:webHidden/>
          </w:rPr>
          <w:tab/>
        </w:r>
        <w:r w:rsidR="00AB663A">
          <w:rPr>
            <w:webHidden/>
          </w:rPr>
          <w:fldChar w:fldCharType="begin"/>
        </w:r>
        <w:r w:rsidR="00AB663A">
          <w:rPr>
            <w:webHidden/>
          </w:rPr>
          <w:instrText xml:space="preserve"> PAGEREF _Toc7175452 \h </w:instrText>
        </w:r>
        <w:r w:rsidR="00AB663A">
          <w:rPr>
            <w:webHidden/>
          </w:rPr>
        </w:r>
        <w:r w:rsidR="00AB663A">
          <w:rPr>
            <w:webHidden/>
          </w:rPr>
          <w:fldChar w:fldCharType="separate"/>
        </w:r>
        <w:r w:rsidR="006F588F">
          <w:rPr>
            <w:webHidden/>
          </w:rPr>
          <w:t>17</w:t>
        </w:r>
        <w:r w:rsidR="00AB663A">
          <w:rPr>
            <w:webHidden/>
          </w:rPr>
          <w:fldChar w:fldCharType="end"/>
        </w:r>
      </w:hyperlink>
    </w:p>
    <w:p w14:paraId="549DD99A" w14:textId="01286F76" w:rsidR="00AB663A" w:rsidRDefault="003A2D54">
      <w:pPr>
        <w:pStyle w:val="TOC2"/>
        <w:rPr>
          <w:rFonts w:eastAsiaTheme="minorEastAsia" w:cstheme="minorBidi"/>
          <w:bCs w:val="0"/>
          <w:smallCaps w:val="0"/>
          <w:lang w:eastAsia="et-EE"/>
        </w:rPr>
      </w:pPr>
      <w:hyperlink w:anchor="_Toc7175453" w:history="1">
        <w:r w:rsidR="00AB663A" w:rsidRPr="00A13BE4">
          <w:rPr>
            <w:rStyle w:val="Hyperlink"/>
          </w:rPr>
          <w:t>3.8</w:t>
        </w:r>
        <w:r w:rsidR="00AB663A">
          <w:rPr>
            <w:rFonts w:eastAsiaTheme="minorEastAsia" w:cstheme="minorBidi"/>
            <w:bCs w:val="0"/>
            <w:smallCaps w:val="0"/>
            <w:lang w:eastAsia="et-EE"/>
          </w:rPr>
          <w:tab/>
        </w:r>
        <w:r w:rsidR="00AB663A" w:rsidRPr="00A13BE4">
          <w:rPr>
            <w:rStyle w:val="Hyperlink"/>
          </w:rPr>
          <w:t>MAASTIKUKUJUNDUSTÖÖD</w:t>
        </w:r>
        <w:r w:rsidR="00AB663A">
          <w:rPr>
            <w:webHidden/>
          </w:rPr>
          <w:tab/>
        </w:r>
        <w:r w:rsidR="00AB663A">
          <w:rPr>
            <w:webHidden/>
          </w:rPr>
          <w:fldChar w:fldCharType="begin"/>
        </w:r>
        <w:r w:rsidR="00AB663A">
          <w:rPr>
            <w:webHidden/>
          </w:rPr>
          <w:instrText xml:space="preserve"> PAGEREF _Toc7175453 \h </w:instrText>
        </w:r>
        <w:r w:rsidR="00AB663A">
          <w:rPr>
            <w:webHidden/>
          </w:rPr>
        </w:r>
        <w:r w:rsidR="00AB663A">
          <w:rPr>
            <w:webHidden/>
          </w:rPr>
          <w:fldChar w:fldCharType="separate"/>
        </w:r>
        <w:r w:rsidR="006F588F">
          <w:rPr>
            <w:webHidden/>
          </w:rPr>
          <w:t>17</w:t>
        </w:r>
        <w:r w:rsidR="00AB663A">
          <w:rPr>
            <w:webHidden/>
          </w:rPr>
          <w:fldChar w:fldCharType="end"/>
        </w:r>
      </w:hyperlink>
    </w:p>
    <w:p w14:paraId="46B1D67E" w14:textId="0A988BB3" w:rsidR="00AB663A" w:rsidRDefault="003A2D54">
      <w:pPr>
        <w:pStyle w:val="TOC3"/>
        <w:rPr>
          <w:rFonts w:eastAsiaTheme="minorEastAsia" w:cstheme="minorBidi"/>
          <w:i w:val="0"/>
          <w:lang w:eastAsia="et-EE"/>
        </w:rPr>
      </w:pPr>
      <w:hyperlink w:anchor="_Toc7175454" w:history="1">
        <w:r w:rsidR="00AB663A" w:rsidRPr="00A13BE4">
          <w:rPr>
            <w:rStyle w:val="Hyperlink"/>
          </w:rPr>
          <w:t>3.8.1</w:t>
        </w:r>
        <w:r w:rsidR="00AB663A">
          <w:rPr>
            <w:rFonts w:eastAsiaTheme="minorEastAsia" w:cstheme="minorBidi"/>
            <w:i w:val="0"/>
            <w:lang w:eastAsia="et-EE"/>
          </w:rPr>
          <w:tab/>
        </w:r>
        <w:r w:rsidR="00AB663A" w:rsidRPr="00A13BE4">
          <w:rPr>
            <w:rStyle w:val="Hyperlink"/>
          </w:rPr>
          <w:t>Projekteeritud haljastus</w:t>
        </w:r>
        <w:r w:rsidR="00AB663A">
          <w:rPr>
            <w:webHidden/>
          </w:rPr>
          <w:tab/>
        </w:r>
        <w:r w:rsidR="00AB663A">
          <w:rPr>
            <w:webHidden/>
          </w:rPr>
          <w:fldChar w:fldCharType="begin"/>
        </w:r>
        <w:r w:rsidR="00AB663A">
          <w:rPr>
            <w:webHidden/>
          </w:rPr>
          <w:instrText xml:space="preserve"> PAGEREF _Toc7175454 \h </w:instrText>
        </w:r>
        <w:r w:rsidR="00AB663A">
          <w:rPr>
            <w:webHidden/>
          </w:rPr>
        </w:r>
        <w:r w:rsidR="00AB663A">
          <w:rPr>
            <w:webHidden/>
          </w:rPr>
          <w:fldChar w:fldCharType="separate"/>
        </w:r>
        <w:r w:rsidR="006F588F">
          <w:rPr>
            <w:webHidden/>
          </w:rPr>
          <w:t>17</w:t>
        </w:r>
        <w:r w:rsidR="00AB663A">
          <w:rPr>
            <w:webHidden/>
          </w:rPr>
          <w:fldChar w:fldCharType="end"/>
        </w:r>
      </w:hyperlink>
    </w:p>
    <w:p w14:paraId="2F7E68AE" w14:textId="7AA8D445" w:rsidR="00AB663A" w:rsidRDefault="003A2D54">
      <w:pPr>
        <w:pStyle w:val="TOC2"/>
        <w:rPr>
          <w:rFonts w:eastAsiaTheme="minorEastAsia" w:cstheme="minorBidi"/>
          <w:bCs w:val="0"/>
          <w:smallCaps w:val="0"/>
          <w:lang w:eastAsia="et-EE"/>
        </w:rPr>
      </w:pPr>
      <w:hyperlink w:anchor="_Toc7175455" w:history="1">
        <w:r w:rsidR="00AB663A" w:rsidRPr="00A13BE4">
          <w:rPr>
            <w:rStyle w:val="Hyperlink"/>
          </w:rPr>
          <w:t>3.9</w:t>
        </w:r>
        <w:r w:rsidR="00AB663A">
          <w:rPr>
            <w:rFonts w:eastAsiaTheme="minorEastAsia" w:cstheme="minorBidi"/>
            <w:bCs w:val="0"/>
            <w:smallCaps w:val="0"/>
            <w:lang w:eastAsia="et-EE"/>
          </w:rPr>
          <w:tab/>
        </w:r>
        <w:r w:rsidR="00AB663A" w:rsidRPr="00A13BE4">
          <w:rPr>
            <w:rStyle w:val="Hyperlink"/>
          </w:rPr>
          <w:t>Remonttööd</w:t>
        </w:r>
        <w:r w:rsidR="00AB663A">
          <w:rPr>
            <w:webHidden/>
          </w:rPr>
          <w:tab/>
        </w:r>
        <w:r w:rsidR="00AB663A">
          <w:rPr>
            <w:webHidden/>
          </w:rPr>
          <w:fldChar w:fldCharType="begin"/>
        </w:r>
        <w:r w:rsidR="00AB663A">
          <w:rPr>
            <w:webHidden/>
          </w:rPr>
          <w:instrText xml:space="preserve"> PAGEREF _Toc7175455 \h </w:instrText>
        </w:r>
        <w:r w:rsidR="00AB663A">
          <w:rPr>
            <w:webHidden/>
          </w:rPr>
        </w:r>
        <w:r w:rsidR="00AB663A">
          <w:rPr>
            <w:webHidden/>
          </w:rPr>
          <w:fldChar w:fldCharType="separate"/>
        </w:r>
        <w:r w:rsidR="006F588F">
          <w:rPr>
            <w:webHidden/>
          </w:rPr>
          <w:t>17</w:t>
        </w:r>
        <w:r w:rsidR="00AB663A">
          <w:rPr>
            <w:webHidden/>
          </w:rPr>
          <w:fldChar w:fldCharType="end"/>
        </w:r>
      </w:hyperlink>
    </w:p>
    <w:p w14:paraId="1F82AAF0" w14:textId="08F44343" w:rsidR="00AB663A" w:rsidRDefault="003A2D54">
      <w:pPr>
        <w:pStyle w:val="TOC1"/>
        <w:rPr>
          <w:rFonts w:eastAsiaTheme="minorEastAsia" w:cstheme="minorBidi"/>
          <w:b w:val="0"/>
          <w:bCs w:val="0"/>
          <w:caps w:val="0"/>
          <w:lang w:eastAsia="et-EE"/>
        </w:rPr>
      </w:pPr>
      <w:hyperlink w:anchor="_Toc7175456" w:history="1">
        <w:r w:rsidR="00AB663A" w:rsidRPr="00A13BE4">
          <w:rPr>
            <w:rStyle w:val="Hyperlink"/>
          </w:rPr>
          <w:t>4</w:t>
        </w:r>
        <w:r w:rsidR="00AB663A">
          <w:rPr>
            <w:rFonts w:eastAsiaTheme="minorEastAsia" w:cstheme="minorBidi"/>
            <w:b w:val="0"/>
            <w:bCs w:val="0"/>
            <w:caps w:val="0"/>
            <w:lang w:eastAsia="et-EE"/>
          </w:rPr>
          <w:tab/>
        </w:r>
        <w:r w:rsidR="00AB663A" w:rsidRPr="00A13BE4">
          <w:rPr>
            <w:rStyle w:val="Hyperlink"/>
          </w:rPr>
          <w:t>TÖÖDE TEOSTAMINE</w:t>
        </w:r>
        <w:r w:rsidR="00AB663A">
          <w:rPr>
            <w:webHidden/>
          </w:rPr>
          <w:tab/>
        </w:r>
        <w:r w:rsidR="00AB663A">
          <w:rPr>
            <w:webHidden/>
          </w:rPr>
          <w:fldChar w:fldCharType="begin"/>
        </w:r>
        <w:r w:rsidR="00AB663A">
          <w:rPr>
            <w:webHidden/>
          </w:rPr>
          <w:instrText xml:space="preserve"> PAGEREF _Toc7175456 \h </w:instrText>
        </w:r>
        <w:r w:rsidR="00AB663A">
          <w:rPr>
            <w:webHidden/>
          </w:rPr>
        </w:r>
        <w:r w:rsidR="00AB663A">
          <w:rPr>
            <w:webHidden/>
          </w:rPr>
          <w:fldChar w:fldCharType="separate"/>
        </w:r>
        <w:r w:rsidR="006F588F">
          <w:rPr>
            <w:webHidden/>
          </w:rPr>
          <w:t>17</w:t>
        </w:r>
        <w:r w:rsidR="00AB663A">
          <w:rPr>
            <w:webHidden/>
          </w:rPr>
          <w:fldChar w:fldCharType="end"/>
        </w:r>
      </w:hyperlink>
    </w:p>
    <w:p w14:paraId="72E476DA" w14:textId="2F4EA9FC" w:rsidR="00AB663A" w:rsidRDefault="003A2D54">
      <w:pPr>
        <w:pStyle w:val="TOC2"/>
        <w:rPr>
          <w:rFonts w:eastAsiaTheme="minorEastAsia" w:cstheme="minorBidi"/>
          <w:bCs w:val="0"/>
          <w:smallCaps w:val="0"/>
          <w:lang w:eastAsia="et-EE"/>
        </w:rPr>
      </w:pPr>
      <w:hyperlink w:anchor="_Toc7175457" w:history="1">
        <w:r w:rsidR="00AB663A" w:rsidRPr="00A13BE4">
          <w:rPr>
            <w:rStyle w:val="Hyperlink"/>
          </w:rPr>
          <w:t>4.1</w:t>
        </w:r>
        <w:r w:rsidR="00AB663A">
          <w:rPr>
            <w:rFonts w:eastAsiaTheme="minorEastAsia" w:cstheme="minorBidi"/>
            <w:bCs w:val="0"/>
            <w:smallCaps w:val="0"/>
            <w:lang w:eastAsia="et-EE"/>
          </w:rPr>
          <w:tab/>
        </w:r>
        <w:r w:rsidR="00AB663A" w:rsidRPr="00A13BE4">
          <w:rPr>
            <w:rStyle w:val="Hyperlink"/>
          </w:rPr>
          <w:t>ÜLDISED NÕUDED EHITUSTÖÖDE TEOSTAMISEKS</w:t>
        </w:r>
        <w:r w:rsidR="00AB663A">
          <w:rPr>
            <w:webHidden/>
          </w:rPr>
          <w:tab/>
        </w:r>
        <w:r w:rsidR="00AB663A">
          <w:rPr>
            <w:webHidden/>
          </w:rPr>
          <w:fldChar w:fldCharType="begin"/>
        </w:r>
        <w:r w:rsidR="00AB663A">
          <w:rPr>
            <w:webHidden/>
          </w:rPr>
          <w:instrText xml:space="preserve"> PAGEREF _Toc7175457 \h </w:instrText>
        </w:r>
        <w:r w:rsidR="00AB663A">
          <w:rPr>
            <w:webHidden/>
          </w:rPr>
        </w:r>
        <w:r w:rsidR="00AB663A">
          <w:rPr>
            <w:webHidden/>
          </w:rPr>
          <w:fldChar w:fldCharType="separate"/>
        </w:r>
        <w:r w:rsidR="006F588F">
          <w:rPr>
            <w:webHidden/>
          </w:rPr>
          <w:t>17</w:t>
        </w:r>
        <w:r w:rsidR="00AB663A">
          <w:rPr>
            <w:webHidden/>
          </w:rPr>
          <w:fldChar w:fldCharType="end"/>
        </w:r>
      </w:hyperlink>
    </w:p>
    <w:p w14:paraId="41B075D7" w14:textId="4AD0AA1E" w:rsidR="00AB663A" w:rsidRDefault="003A2D54">
      <w:pPr>
        <w:pStyle w:val="TOC2"/>
        <w:rPr>
          <w:rFonts w:eastAsiaTheme="minorEastAsia" w:cstheme="minorBidi"/>
          <w:bCs w:val="0"/>
          <w:smallCaps w:val="0"/>
          <w:lang w:eastAsia="et-EE"/>
        </w:rPr>
      </w:pPr>
      <w:hyperlink w:anchor="_Toc7175458" w:history="1">
        <w:r w:rsidR="00AB663A" w:rsidRPr="00A13BE4">
          <w:rPr>
            <w:rStyle w:val="Hyperlink"/>
          </w:rPr>
          <w:t>4.2</w:t>
        </w:r>
        <w:r w:rsidR="00AB663A">
          <w:rPr>
            <w:rFonts w:eastAsiaTheme="minorEastAsia" w:cstheme="minorBidi"/>
            <w:bCs w:val="0"/>
            <w:smallCaps w:val="0"/>
            <w:lang w:eastAsia="et-EE"/>
          </w:rPr>
          <w:tab/>
        </w:r>
        <w:r w:rsidR="00AB663A" w:rsidRPr="00A13BE4">
          <w:rPr>
            <w:rStyle w:val="Hyperlink"/>
          </w:rPr>
          <w:t>AJUTINE LIILKLUSKORRALDUS</w:t>
        </w:r>
        <w:r w:rsidR="00AB663A">
          <w:rPr>
            <w:webHidden/>
          </w:rPr>
          <w:tab/>
        </w:r>
        <w:r w:rsidR="00AB663A">
          <w:rPr>
            <w:webHidden/>
          </w:rPr>
          <w:fldChar w:fldCharType="begin"/>
        </w:r>
        <w:r w:rsidR="00AB663A">
          <w:rPr>
            <w:webHidden/>
          </w:rPr>
          <w:instrText xml:space="preserve"> PAGEREF _Toc7175458 \h </w:instrText>
        </w:r>
        <w:r w:rsidR="00AB663A">
          <w:rPr>
            <w:webHidden/>
          </w:rPr>
        </w:r>
        <w:r w:rsidR="00AB663A">
          <w:rPr>
            <w:webHidden/>
          </w:rPr>
          <w:fldChar w:fldCharType="separate"/>
        </w:r>
        <w:r w:rsidR="006F588F">
          <w:rPr>
            <w:webHidden/>
          </w:rPr>
          <w:t>18</w:t>
        </w:r>
        <w:r w:rsidR="00AB663A">
          <w:rPr>
            <w:webHidden/>
          </w:rPr>
          <w:fldChar w:fldCharType="end"/>
        </w:r>
      </w:hyperlink>
    </w:p>
    <w:p w14:paraId="29A5A1A2" w14:textId="22A46FF1" w:rsidR="00AB663A" w:rsidRDefault="003A2D54">
      <w:pPr>
        <w:pStyle w:val="TOC2"/>
        <w:rPr>
          <w:rFonts w:eastAsiaTheme="minorEastAsia" w:cstheme="minorBidi"/>
          <w:bCs w:val="0"/>
          <w:smallCaps w:val="0"/>
          <w:lang w:eastAsia="et-EE"/>
        </w:rPr>
      </w:pPr>
      <w:hyperlink w:anchor="_Toc7175459" w:history="1">
        <w:r w:rsidR="00AB663A" w:rsidRPr="00A13BE4">
          <w:rPr>
            <w:rStyle w:val="Hyperlink"/>
          </w:rPr>
          <w:t>4.3</w:t>
        </w:r>
        <w:r w:rsidR="00AB663A">
          <w:rPr>
            <w:rFonts w:eastAsiaTheme="minorEastAsia" w:cstheme="minorBidi"/>
            <w:bCs w:val="0"/>
            <w:smallCaps w:val="0"/>
            <w:lang w:eastAsia="et-EE"/>
          </w:rPr>
          <w:tab/>
        </w:r>
        <w:r w:rsidR="00AB663A" w:rsidRPr="00A13BE4">
          <w:rPr>
            <w:rStyle w:val="Hyperlink"/>
          </w:rPr>
          <w:t>TEETÖÖDE KIRJELDUS</w:t>
        </w:r>
        <w:r w:rsidR="00AB663A">
          <w:rPr>
            <w:webHidden/>
          </w:rPr>
          <w:tab/>
        </w:r>
        <w:r w:rsidR="00AB663A">
          <w:rPr>
            <w:webHidden/>
          </w:rPr>
          <w:fldChar w:fldCharType="begin"/>
        </w:r>
        <w:r w:rsidR="00AB663A">
          <w:rPr>
            <w:webHidden/>
          </w:rPr>
          <w:instrText xml:space="preserve"> PAGEREF _Toc7175459 \h </w:instrText>
        </w:r>
        <w:r w:rsidR="00AB663A">
          <w:rPr>
            <w:webHidden/>
          </w:rPr>
        </w:r>
        <w:r w:rsidR="00AB663A">
          <w:rPr>
            <w:webHidden/>
          </w:rPr>
          <w:fldChar w:fldCharType="separate"/>
        </w:r>
        <w:r w:rsidR="006F588F">
          <w:rPr>
            <w:webHidden/>
          </w:rPr>
          <w:t>18</w:t>
        </w:r>
        <w:r w:rsidR="00AB663A">
          <w:rPr>
            <w:webHidden/>
          </w:rPr>
          <w:fldChar w:fldCharType="end"/>
        </w:r>
      </w:hyperlink>
    </w:p>
    <w:p w14:paraId="5236863D" w14:textId="26596125" w:rsidR="00AB663A" w:rsidRDefault="003A2D54">
      <w:pPr>
        <w:pStyle w:val="TOC3"/>
        <w:rPr>
          <w:rFonts w:eastAsiaTheme="minorEastAsia" w:cstheme="minorBidi"/>
          <w:i w:val="0"/>
          <w:lang w:eastAsia="et-EE"/>
        </w:rPr>
      </w:pPr>
      <w:hyperlink w:anchor="_Toc7175460" w:history="1">
        <w:r w:rsidR="00AB663A" w:rsidRPr="00A13BE4">
          <w:rPr>
            <w:rStyle w:val="Hyperlink"/>
          </w:rPr>
          <w:t>4.3.1</w:t>
        </w:r>
        <w:r w:rsidR="00AB663A">
          <w:rPr>
            <w:rFonts w:eastAsiaTheme="minorEastAsia" w:cstheme="minorBidi"/>
            <w:i w:val="0"/>
            <w:lang w:eastAsia="et-EE"/>
          </w:rPr>
          <w:tab/>
        </w:r>
        <w:r w:rsidR="00AB663A" w:rsidRPr="00A13BE4">
          <w:rPr>
            <w:rStyle w:val="Hyperlink"/>
          </w:rPr>
          <w:t>Ehitusobjekti väljamärkimine</w:t>
        </w:r>
        <w:r w:rsidR="00AB663A">
          <w:rPr>
            <w:webHidden/>
          </w:rPr>
          <w:tab/>
        </w:r>
        <w:r w:rsidR="00AB663A">
          <w:rPr>
            <w:webHidden/>
          </w:rPr>
          <w:fldChar w:fldCharType="begin"/>
        </w:r>
        <w:r w:rsidR="00AB663A">
          <w:rPr>
            <w:webHidden/>
          </w:rPr>
          <w:instrText xml:space="preserve"> PAGEREF _Toc7175460 \h </w:instrText>
        </w:r>
        <w:r w:rsidR="00AB663A">
          <w:rPr>
            <w:webHidden/>
          </w:rPr>
        </w:r>
        <w:r w:rsidR="00AB663A">
          <w:rPr>
            <w:webHidden/>
          </w:rPr>
          <w:fldChar w:fldCharType="separate"/>
        </w:r>
        <w:r w:rsidR="006F588F">
          <w:rPr>
            <w:webHidden/>
          </w:rPr>
          <w:t>18</w:t>
        </w:r>
        <w:r w:rsidR="00AB663A">
          <w:rPr>
            <w:webHidden/>
          </w:rPr>
          <w:fldChar w:fldCharType="end"/>
        </w:r>
      </w:hyperlink>
    </w:p>
    <w:p w14:paraId="10C8A974" w14:textId="2274C281" w:rsidR="00AB663A" w:rsidRDefault="003A2D54">
      <w:pPr>
        <w:pStyle w:val="TOC3"/>
        <w:rPr>
          <w:rFonts w:eastAsiaTheme="minorEastAsia" w:cstheme="minorBidi"/>
          <w:i w:val="0"/>
          <w:lang w:eastAsia="et-EE"/>
        </w:rPr>
      </w:pPr>
      <w:hyperlink w:anchor="_Toc7175461" w:history="1">
        <w:r w:rsidR="00AB663A" w:rsidRPr="00A13BE4">
          <w:rPr>
            <w:rStyle w:val="Hyperlink"/>
          </w:rPr>
          <w:t>4.3.2</w:t>
        </w:r>
        <w:r w:rsidR="00AB663A">
          <w:rPr>
            <w:rFonts w:eastAsiaTheme="minorEastAsia" w:cstheme="minorBidi"/>
            <w:i w:val="0"/>
            <w:lang w:eastAsia="et-EE"/>
          </w:rPr>
          <w:tab/>
        </w:r>
        <w:r w:rsidR="00AB663A" w:rsidRPr="00A13BE4">
          <w:rPr>
            <w:rStyle w:val="Hyperlink"/>
          </w:rPr>
          <w:t>Raadamine, juurimine ja puhastamine</w:t>
        </w:r>
        <w:r w:rsidR="00AB663A">
          <w:rPr>
            <w:webHidden/>
          </w:rPr>
          <w:tab/>
        </w:r>
        <w:r w:rsidR="00AB663A">
          <w:rPr>
            <w:webHidden/>
          </w:rPr>
          <w:fldChar w:fldCharType="begin"/>
        </w:r>
        <w:r w:rsidR="00AB663A">
          <w:rPr>
            <w:webHidden/>
          </w:rPr>
          <w:instrText xml:space="preserve"> PAGEREF _Toc7175461 \h </w:instrText>
        </w:r>
        <w:r w:rsidR="00AB663A">
          <w:rPr>
            <w:webHidden/>
          </w:rPr>
        </w:r>
        <w:r w:rsidR="00AB663A">
          <w:rPr>
            <w:webHidden/>
          </w:rPr>
          <w:fldChar w:fldCharType="separate"/>
        </w:r>
        <w:r w:rsidR="006F588F">
          <w:rPr>
            <w:webHidden/>
          </w:rPr>
          <w:t>18</w:t>
        </w:r>
        <w:r w:rsidR="00AB663A">
          <w:rPr>
            <w:webHidden/>
          </w:rPr>
          <w:fldChar w:fldCharType="end"/>
        </w:r>
      </w:hyperlink>
    </w:p>
    <w:p w14:paraId="7D199211" w14:textId="38C9F323" w:rsidR="00AB663A" w:rsidRDefault="003A2D54">
      <w:pPr>
        <w:pStyle w:val="TOC3"/>
        <w:rPr>
          <w:rFonts w:eastAsiaTheme="minorEastAsia" w:cstheme="minorBidi"/>
          <w:i w:val="0"/>
          <w:lang w:eastAsia="et-EE"/>
        </w:rPr>
      </w:pPr>
      <w:hyperlink w:anchor="_Toc7175462" w:history="1">
        <w:r w:rsidR="00AB663A" w:rsidRPr="00A13BE4">
          <w:rPr>
            <w:rStyle w:val="Hyperlink"/>
          </w:rPr>
          <w:t>4.3.3</w:t>
        </w:r>
        <w:r w:rsidR="00AB663A">
          <w:rPr>
            <w:rFonts w:eastAsiaTheme="minorEastAsia" w:cstheme="minorBidi"/>
            <w:i w:val="0"/>
            <w:lang w:eastAsia="et-EE"/>
          </w:rPr>
          <w:tab/>
        </w:r>
        <w:r w:rsidR="00AB663A" w:rsidRPr="00A13BE4">
          <w:rPr>
            <w:rStyle w:val="Hyperlink"/>
          </w:rPr>
          <w:t>Lammutamine, demonteerimine ja ümbertõstmine</w:t>
        </w:r>
        <w:r w:rsidR="00AB663A">
          <w:rPr>
            <w:webHidden/>
          </w:rPr>
          <w:tab/>
        </w:r>
        <w:r w:rsidR="00AB663A">
          <w:rPr>
            <w:webHidden/>
          </w:rPr>
          <w:fldChar w:fldCharType="begin"/>
        </w:r>
        <w:r w:rsidR="00AB663A">
          <w:rPr>
            <w:webHidden/>
          </w:rPr>
          <w:instrText xml:space="preserve"> PAGEREF _Toc7175462 \h </w:instrText>
        </w:r>
        <w:r w:rsidR="00AB663A">
          <w:rPr>
            <w:webHidden/>
          </w:rPr>
        </w:r>
        <w:r w:rsidR="00AB663A">
          <w:rPr>
            <w:webHidden/>
          </w:rPr>
          <w:fldChar w:fldCharType="separate"/>
        </w:r>
        <w:r w:rsidR="006F588F">
          <w:rPr>
            <w:webHidden/>
          </w:rPr>
          <w:t>19</w:t>
        </w:r>
        <w:r w:rsidR="00AB663A">
          <w:rPr>
            <w:webHidden/>
          </w:rPr>
          <w:fldChar w:fldCharType="end"/>
        </w:r>
      </w:hyperlink>
    </w:p>
    <w:p w14:paraId="59058897" w14:textId="1A1F3493" w:rsidR="00AB663A" w:rsidRDefault="003A2D54">
      <w:pPr>
        <w:pStyle w:val="TOC3"/>
        <w:rPr>
          <w:rFonts w:eastAsiaTheme="minorEastAsia" w:cstheme="minorBidi"/>
          <w:i w:val="0"/>
          <w:lang w:eastAsia="et-EE"/>
        </w:rPr>
      </w:pPr>
      <w:hyperlink w:anchor="_Toc7175463" w:history="1">
        <w:r w:rsidR="00AB663A" w:rsidRPr="00A13BE4">
          <w:rPr>
            <w:rStyle w:val="Hyperlink"/>
          </w:rPr>
          <w:t>4.3.4</w:t>
        </w:r>
        <w:r w:rsidR="00AB663A">
          <w:rPr>
            <w:rFonts w:eastAsiaTheme="minorEastAsia" w:cstheme="minorBidi"/>
            <w:i w:val="0"/>
            <w:lang w:eastAsia="et-EE"/>
          </w:rPr>
          <w:tab/>
        </w:r>
        <w:r w:rsidR="00AB663A" w:rsidRPr="00A13BE4">
          <w:rPr>
            <w:rStyle w:val="Hyperlink"/>
          </w:rPr>
          <w:t>Mullatööd</w:t>
        </w:r>
        <w:r w:rsidR="00AB663A">
          <w:rPr>
            <w:webHidden/>
          </w:rPr>
          <w:tab/>
        </w:r>
        <w:r w:rsidR="00AB663A">
          <w:rPr>
            <w:webHidden/>
          </w:rPr>
          <w:fldChar w:fldCharType="begin"/>
        </w:r>
        <w:r w:rsidR="00AB663A">
          <w:rPr>
            <w:webHidden/>
          </w:rPr>
          <w:instrText xml:space="preserve"> PAGEREF _Toc7175463 \h </w:instrText>
        </w:r>
        <w:r w:rsidR="00AB663A">
          <w:rPr>
            <w:webHidden/>
          </w:rPr>
        </w:r>
        <w:r w:rsidR="00AB663A">
          <w:rPr>
            <w:webHidden/>
          </w:rPr>
          <w:fldChar w:fldCharType="separate"/>
        </w:r>
        <w:r w:rsidR="006F588F">
          <w:rPr>
            <w:webHidden/>
          </w:rPr>
          <w:t>19</w:t>
        </w:r>
        <w:r w:rsidR="00AB663A">
          <w:rPr>
            <w:webHidden/>
          </w:rPr>
          <w:fldChar w:fldCharType="end"/>
        </w:r>
      </w:hyperlink>
    </w:p>
    <w:p w14:paraId="4455F0C8" w14:textId="775A2340" w:rsidR="00AB663A" w:rsidRDefault="003A2D54">
      <w:pPr>
        <w:pStyle w:val="TOC3"/>
        <w:rPr>
          <w:rFonts w:eastAsiaTheme="minorEastAsia" w:cstheme="minorBidi"/>
          <w:i w:val="0"/>
          <w:lang w:eastAsia="et-EE"/>
        </w:rPr>
      </w:pPr>
      <w:hyperlink w:anchor="_Toc7175464" w:history="1">
        <w:r w:rsidR="00AB663A" w:rsidRPr="00A13BE4">
          <w:rPr>
            <w:rStyle w:val="Hyperlink"/>
          </w:rPr>
          <w:t>4.3.5</w:t>
        </w:r>
        <w:r w:rsidR="00AB663A">
          <w:rPr>
            <w:rFonts w:eastAsiaTheme="minorEastAsia" w:cstheme="minorBidi"/>
            <w:i w:val="0"/>
            <w:lang w:eastAsia="et-EE"/>
          </w:rPr>
          <w:tab/>
        </w:r>
        <w:r w:rsidR="00AB663A" w:rsidRPr="00A13BE4">
          <w:rPr>
            <w:rStyle w:val="Hyperlink"/>
          </w:rPr>
          <w:t>Äärekivid ja sillutiskivid</w:t>
        </w:r>
        <w:r w:rsidR="00AB663A">
          <w:rPr>
            <w:webHidden/>
          </w:rPr>
          <w:tab/>
        </w:r>
        <w:r w:rsidR="00AB663A">
          <w:rPr>
            <w:webHidden/>
          </w:rPr>
          <w:fldChar w:fldCharType="begin"/>
        </w:r>
        <w:r w:rsidR="00AB663A">
          <w:rPr>
            <w:webHidden/>
          </w:rPr>
          <w:instrText xml:space="preserve"> PAGEREF _Toc7175464 \h </w:instrText>
        </w:r>
        <w:r w:rsidR="00AB663A">
          <w:rPr>
            <w:webHidden/>
          </w:rPr>
        </w:r>
        <w:r w:rsidR="00AB663A">
          <w:rPr>
            <w:webHidden/>
          </w:rPr>
          <w:fldChar w:fldCharType="separate"/>
        </w:r>
        <w:r w:rsidR="006F588F">
          <w:rPr>
            <w:webHidden/>
          </w:rPr>
          <w:t>20</w:t>
        </w:r>
        <w:r w:rsidR="00AB663A">
          <w:rPr>
            <w:webHidden/>
          </w:rPr>
          <w:fldChar w:fldCharType="end"/>
        </w:r>
      </w:hyperlink>
    </w:p>
    <w:p w14:paraId="30030006" w14:textId="2AB89122" w:rsidR="00AB663A" w:rsidRDefault="003A2D54">
      <w:pPr>
        <w:pStyle w:val="TOC3"/>
        <w:rPr>
          <w:rFonts w:eastAsiaTheme="minorEastAsia" w:cstheme="minorBidi"/>
          <w:i w:val="0"/>
          <w:lang w:eastAsia="et-EE"/>
        </w:rPr>
      </w:pPr>
      <w:hyperlink w:anchor="_Toc7175465" w:history="1">
        <w:r w:rsidR="00AB663A" w:rsidRPr="00A13BE4">
          <w:rPr>
            <w:rStyle w:val="Hyperlink"/>
          </w:rPr>
          <w:t>4.3.6</w:t>
        </w:r>
        <w:r w:rsidR="00AB663A">
          <w:rPr>
            <w:rFonts w:eastAsiaTheme="minorEastAsia" w:cstheme="minorBidi"/>
            <w:i w:val="0"/>
            <w:lang w:eastAsia="et-EE"/>
          </w:rPr>
          <w:tab/>
        </w:r>
        <w:r w:rsidR="00AB663A" w:rsidRPr="00A13BE4">
          <w:rPr>
            <w:rStyle w:val="Hyperlink"/>
          </w:rPr>
          <w:t>Katend</w:t>
        </w:r>
        <w:r w:rsidR="00AB663A">
          <w:rPr>
            <w:webHidden/>
          </w:rPr>
          <w:tab/>
        </w:r>
        <w:r w:rsidR="00AB663A">
          <w:rPr>
            <w:webHidden/>
          </w:rPr>
          <w:fldChar w:fldCharType="begin"/>
        </w:r>
        <w:r w:rsidR="00AB663A">
          <w:rPr>
            <w:webHidden/>
          </w:rPr>
          <w:instrText xml:space="preserve"> PAGEREF _Toc7175465 \h </w:instrText>
        </w:r>
        <w:r w:rsidR="00AB663A">
          <w:rPr>
            <w:webHidden/>
          </w:rPr>
        </w:r>
        <w:r w:rsidR="00AB663A">
          <w:rPr>
            <w:webHidden/>
          </w:rPr>
          <w:fldChar w:fldCharType="separate"/>
        </w:r>
        <w:r w:rsidR="006F588F">
          <w:rPr>
            <w:webHidden/>
          </w:rPr>
          <w:t>21</w:t>
        </w:r>
        <w:r w:rsidR="00AB663A">
          <w:rPr>
            <w:webHidden/>
          </w:rPr>
          <w:fldChar w:fldCharType="end"/>
        </w:r>
      </w:hyperlink>
    </w:p>
    <w:p w14:paraId="7E24B813" w14:textId="12CD4268" w:rsidR="00AB663A" w:rsidRDefault="003A2D54">
      <w:pPr>
        <w:pStyle w:val="TOC3"/>
        <w:rPr>
          <w:rFonts w:eastAsiaTheme="minorEastAsia" w:cstheme="minorBidi"/>
          <w:i w:val="0"/>
          <w:lang w:eastAsia="et-EE"/>
        </w:rPr>
      </w:pPr>
      <w:hyperlink w:anchor="_Toc7175466" w:history="1">
        <w:r w:rsidR="00AB663A" w:rsidRPr="00A13BE4">
          <w:rPr>
            <w:rStyle w:val="Hyperlink"/>
          </w:rPr>
          <w:t>4.3.7</w:t>
        </w:r>
        <w:r w:rsidR="00AB663A">
          <w:rPr>
            <w:rFonts w:eastAsiaTheme="minorEastAsia" w:cstheme="minorBidi"/>
            <w:i w:val="0"/>
            <w:lang w:eastAsia="et-EE"/>
          </w:rPr>
          <w:tab/>
        </w:r>
        <w:r w:rsidR="00AB663A" w:rsidRPr="00A13BE4">
          <w:rPr>
            <w:rStyle w:val="Hyperlink"/>
          </w:rPr>
          <w:t>Nõuded materjalidele</w:t>
        </w:r>
        <w:r w:rsidR="00AB663A">
          <w:rPr>
            <w:webHidden/>
          </w:rPr>
          <w:tab/>
        </w:r>
        <w:r w:rsidR="00AB663A">
          <w:rPr>
            <w:webHidden/>
          </w:rPr>
          <w:fldChar w:fldCharType="begin"/>
        </w:r>
        <w:r w:rsidR="00AB663A">
          <w:rPr>
            <w:webHidden/>
          </w:rPr>
          <w:instrText xml:space="preserve"> PAGEREF _Toc7175466 \h </w:instrText>
        </w:r>
        <w:r w:rsidR="00AB663A">
          <w:rPr>
            <w:webHidden/>
          </w:rPr>
        </w:r>
        <w:r w:rsidR="00AB663A">
          <w:rPr>
            <w:webHidden/>
          </w:rPr>
          <w:fldChar w:fldCharType="separate"/>
        </w:r>
        <w:r w:rsidR="006F588F">
          <w:rPr>
            <w:webHidden/>
          </w:rPr>
          <w:t>22</w:t>
        </w:r>
        <w:r w:rsidR="00AB663A">
          <w:rPr>
            <w:webHidden/>
          </w:rPr>
          <w:fldChar w:fldCharType="end"/>
        </w:r>
      </w:hyperlink>
    </w:p>
    <w:p w14:paraId="61B69F32" w14:textId="30D6FB01" w:rsidR="00AB663A" w:rsidRDefault="003A2D54">
      <w:pPr>
        <w:pStyle w:val="TOC3"/>
        <w:rPr>
          <w:rFonts w:eastAsiaTheme="minorEastAsia" w:cstheme="minorBidi"/>
          <w:i w:val="0"/>
          <w:lang w:eastAsia="et-EE"/>
        </w:rPr>
      </w:pPr>
      <w:hyperlink w:anchor="_Toc7175467" w:history="1">
        <w:r w:rsidR="00AB663A" w:rsidRPr="00A13BE4">
          <w:rPr>
            <w:rStyle w:val="Hyperlink"/>
          </w:rPr>
          <w:t>4.3.8</w:t>
        </w:r>
        <w:r w:rsidR="00AB663A">
          <w:rPr>
            <w:rFonts w:eastAsiaTheme="minorEastAsia" w:cstheme="minorBidi"/>
            <w:i w:val="0"/>
            <w:lang w:eastAsia="et-EE"/>
          </w:rPr>
          <w:tab/>
        </w:r>
        <w:r w:rsidR="00AB663A" w:rsidRPr="00A13BE4">
          <w:rPr>
            <w:rStyle w:val="Hyperlink"/>
          </w:rPr>
          <w:t>Liikluskorraldus- ja ohutusvahendid</w:t>
        </w:r>
        <w:r w:rsidR="00AB663A">
          <w:rPr>
            <w:webHidden/>
          </w:rPr>
          <w:tab/>
        </w:r>
        <w:r w:rsidR="00AB663A">
          <w:rPr>
            <w:webHidden/>
          </w:rPr>
          <w:fldChar w:fldCharType="begin"/>
        </w:r>
        <w:r w:rsidR="00AB663A">
          <w:rPr>
            <w:webHidden/>
          </w:rPr>
          <w:instrText xml:space="preserve"> PAGEREF _Toc7175467 \h </w:instrText>
        </w:r>
        <w:r w:rsidR="00AB663A">
          <w:rPr>
            <w:webHidden/>
          </w:rPr>
        </w:r>
        <w:r w:rsidR="00AB663A">
          <w:rPr>
            <w:webHidden/>
          </w:rPr>
          <w:fldChar w:fldCharType="separate"/>
        </w:r>
        <w:r w:rsidR="006F588F">
          <w:rPr>
            <w:webHidden/>
          </w:rPr>
          <w:t>22</w:t>
        </w:r>
        <w:r w:rsidR="00AB663A">
          <w:rPr>
            <w:webHidden/>
          </w:rPr>
          <w:fldChar w:fldCharType="end"/>
        </w:r>
      </w:hyperlink>
    </w:p>
    <w:p w14:paraId="36062964" w14:textId="31665562" w:rsidR="00AB663A" w:rsidRDefault="003A2D54">
      <w:pPr>
        <w:pStyle w:val="TOC3"/>
        <w:rPr>
          <w:rFonts w:eastAsiaTheme="minorEastAsia" w:cstheme="minorBidi"/>
          <w:i w:val="0"/>
          <w:lang w:eastAsia="et-EE"/>
        </w:rPr>
      </w:pPr>
      <w:hyperlink w:anchor="_Toc7175468" w:history="1">
        <w:r w:rsidR="00AB663A" w:rsidRPr="00A13BE4">
          <w:rPr>
            <w:rStyle w:val="Hyperlink"/>
          </w:rPr>
          <w:t>4.3.9</w:t>
        </w:r>
        <w:r w:rsidR="00AB663A">
          <w:rPr>
            <w:rFonts w:eastAsiaTheme="minorEastAsia" w:cstheme="minorBidi"/>
            <w:i w:val="0"/>
            <w:lang w:eastAsia="et-EE"/>
          </w:rPr>
          <w:tab/>
        </w:r>
        <w:r w:rsidR="00AB663A" w:rsidRPr="00A13BE4">
          <w:rPr>
            <w:rStyle w:val="Hyperlink"/>
          </w:rPr>
          <w:t>Tehnovõrgud</w:t>
        </w:r>
        <w:r w:rsidR="00AB663A">
          <w:rPr>
            <w:webHidden/>
          </w:rPr>
          <w:tab/>
        </w:r>
        <w:r w:rsidR="00AB663A">
          <w:rPr>
            <w:webHidden/>
          </w:rPr>
          <w:fldChar w:fldCharType="begin"/>
        </w:r>
        <w:r w:rsidR="00AB663A">
          <w:rPr>
            <w:webHidden/>
          </w:rPr>
          <w:instrText xml:space="preserve"> PAGEREF _Toc7175468 \h </w:instrText>
        </w:r>
        <w:r w:rsidR="00AB663A">
          <w:rPr>
            <w:webHidden/>
          </w:rPr>
        </w:r>
        <w:r w:rsidR="00AB663A">
          <w:rPr>
            <w:webHidden/>
          </w:rPr>
          <w:fldChar w:fldCharType="separate"/>
        </w:r>
        <w:r w:rsidR="006F588F">
          <w:rPr>
            <w:webHidden/>
          </w:rPr>
          <w:t>23</w:t>
        </w:r>
        <w:r w:rsidR="00AB663A">
          <w:rPr>
            <w:webHidden/>
          </w:rPr>
          <w:fldChar w:fldCharType="end"/>
        </w:r>
      </w:hyperlink>
    </w:p>
    <w:p w14:paraId="256EAE35" w14:textId="4A88AE7E" w:rsidR="00AB663A" w:rsidRDefault="003A2D54">
      <w:pPr>
        <w:pStyle w:val="TOC3"/>
        <w:rPr>
          <w:rFonts w:eastAsiaTheme="minorEastAsia" w:cstheme="minorBidi"/>
          <w:i w:val="0"/>
          <w:lang w:eastAsia="et-EE"/>
        </w:rPr>
      </w:pPr>
      <w:hyperlink w:anchor="_Toc7175469" w:history="1">
        <w:r w:rsidR="00AB663A" w:rsidRPr="00A13BE4">
          <w:rPr>
            <w:rStyle w:val="Hyperlink"/>
          </w:rPr>
          <w:t>4.3.10</w:t>
        </w:r>
        <w:r w:rsidR="00AB663A">
          <w:rPr>
            <w:rFonts w:eastAsiaTheme="minorEastAsia" w:cstheme="minorBidi"/>
            <w:i w:val="0"/>
            <w:lang w:eastAsia="et-EE"/>
          </w:rPr>
          <w:tab/>
        </w:r>
        <w:r w:rsidR="00AB663A" w:rsidRPr="00A13BE4">
          <w:rPr>
            <w:rStyle w:val="Hyperlink"/>
          </w:rPr>
          <w:t>Maastikukujundustööd</w:t>
        </w:r>
        <w:r w:rsidR="00AB663A">
          <w:rPr>
            <w:webHidden/>
          </w:rPr>
          <w:tab/>
        </w:r>
        <w:r w:rsidR="00AB663A">
          <w:rPr>
            <w:webHidden/>
          </w:rPr>
          <w:fldChar w:fldCharType="begin"/>
        </w:r>
        <w:r w:rsidR="00AB663A">
          <w:rPr>
            <w:webHidden/>
          </w:rPr>
          <w:instrText xml:space="preserve"> PAGEREF _Toc7175469 \h </w:instrText>
        </w:r>
        <w:r w:rsidR="00AB663A">
          <w:rPr>
            <w:webHidden/>
          </w:rPr>
        </w:r>
        <w:r w:rsidR="00AB663A">
          <w:rPr>
            <w:webHidden/>
          </w:rPr>
          <w:fldChar w:fldCharType="separate"/>
        </w:r>
        <w:r w:rsidR="006F588F">
          <w:rPr>
            <w:webHidden/>
          </w:rPr>
          <w:t>23</w:t>
        </w:r>
        <w:r w:rsidR="00AB663A">
          <w:rPr>
            <w:webHidden/>
          </w:rPr>
          <w:fldChar w:fldCharType="end"/>
        </w:r>
      </w:hyperlink>
    </w:p>
    <w:p w14:paraId="221DE8AB" w14:textId="69D8155A" w:rsidR="00AB663A" w:rsidRDefault="003A2D54">
      <w:pPr>
        <w:pStyle w:val="TOC2"/>
        <w:rPr>
          <w:rFonts w:eastAsiaTheme="minorEastAsia" w:cstheme="minorBidi"/>
          <w:bCs w:val="0"/>
          <w:smallCaps w:val="0"/>
          <w:lang w:eastAsia="et-EE"/>
        </w:rPr>
      </w:pPr>
      <w:hyperlink w:anchor="_Toc7175470" w:history="1">
        <w:r w:rsidR="00AB663A" w:rsidRPr="00A13BE4">
          <w:rPr>
            <w:rStyle w:val="Hyperlink"/>
          </w:rPr>
          <w:t>4.4</w:t>
        </w:r>
        <w:r w:rsidR="00AB663A">
          <w:rPr>
            <w:rFonts w:eastAsiaTheme="minorEastAsia" w:cstheme="minorBidi"/>
            <w:bCs w:val="0"/>
            <w:smallCaps w:val="0"/>
            <w:lang w:eastAsia="et-EE"/>
          </w:rPr>
          <w:tab/>
        </w:r>
        <w:r w:rsidR="00AB663A" w:rsidRPr="00A13BE4">
          <w:rPr>
            <w:rStyle w:val="Hyperlink"/>
          </w:rPr>
          <w:t>KESKKONNAKAITSE</w:t>
        </w:r>
        <w:r w:rsidR="00AB663A">
          <w:rPr>
            <w:webHidden/>
          </w:rPr>
          <w:tab/>
        </w:r>
        <w:r w:rsidR="00AB663A">
          <w:rPr>
            <w:webHidden/>
          </w:rPr>
          <w:fldChar w:fldCharType="begin"/>
        </w:r>
        <w:r w:rsidR="00AB663A">
          <w:rPr>
            <w:webHidden/>
          </w:rPr>
          <w:instrText xml:space="preserve"> PAGEREF _Toc7175470 \h </w:instrText>
        </w:r>
        <w:r w:rsidR="00AB663A">
          <w:rPr>
            <w:webHidden/>
          </w:rPr>
        </w:r>
        <w:r w:rsidR="00AB663A">
          <w:rPr>
            <w:webHidden/>
          </w:rPr>
          <w:fldChar w:fldCharType="separate"/>
        </w:r>
        <w:r w:rsidR="006F588F">
          <w:rPr>
            <w:webHidden/>
          </w:rPr>
          <w:t>23</w:t>
        </w:r>
        <w:r w:rsidR="00AB663A">
          <w:rPr>
            <w:webHidden/>
          </w:rPr>
          <w:fldChar w:fldCharType="end"/>
        </w:r>
      </w:hyperlink>
    </w:p>
    <w:p w14:paraId="7073B18C" w14:textId="2F4E9301" w:rsidR="00AB663A" w:rsidRDefault="003A2D54">
      <w:pPr>
        <w:pStyle w:val="TOC2"/>
        <w:rPr>
          <w:rFonts w:eastAsiaTheme="minorEastAsia" w:cstheme="minorBidi"/>
          <w:bCs w:val="0"/>
          <w:smallCaps w:val="0"/>
          <w:lang w:eastAsia="et-EE"/>
        </w:rPr>
      </w:pPr>
      <w:hyperlink w:anchor="_Toc7175471" w:history="1">
        <w:r w:rsidR="00AB663A" w:rsidRPr="00A13BE4">
          <w:rPr>
            <w:rStyle w:val="Hyperlink"/>
          </w:rPr>
          <w:t>4.5</w:t>
        </w:r>
        <w:r w:rsidR="00AB663A">
          <w:rPr>
            <w:rFonts w:eastAsiaTheme="minorEastAsia" w:cstheme="minorBidi"/>
            <w:bCs w:val="0"/>
            <w:smallCaps w:val="0"/>
            <w:lang w:eastAsia="et-EE"/>
          </w:rPr>
          <w:tab/>
        </w:r>
        <w:r w:rsidR="00AB663A" w:rsidRPr="00A13BE4">
          <w:rPr>
            <w:rStyle w:val="Hyperlink"/>
          </w:rPr>
          <w:t>MUINSUSKAITSE</w:t>
        </w:r>
        <w:r w:rsidR="00AB663A">
          <w:rPr>
            <w:webHidden/>
          </w:rPr>
          <w:tab/>
        </w:r>
        <w:r w:rsidR="00AB663A">
          <w:rPr>
            <w:webHidden/>
          </w:rPr>
          <w:fldChar w:fldCharType="begin"/>
        </w:r>
        <w:r w:rsidR="00AB663A">
          <w:rPr>
            <w:webHidden/>
          </w:rPr>
          <w:instrText xml:space="preserve"> PAGEREF _Toc7175471 \h </w:instrText>
        </w:r>
        <w:r w:rsidR="00AB663A">
          <w:rPr>
            <w:webHidden/>
          </w:rPr>
        </w:r>
        <w:r w:rsidR="00AB663A">
          <w:rPr>
            <w:webHidden/>
          </w:rPr>
          <w:fldChar w:fldCharType="separate"/>
        </w:r>
        <w:r w:rsidR="006F588F">
          <w:rPr>
            <w:webHidden/>
          </w:rPr>
          <w:t>24</w:t>
        </w:r>
        <w:r w:rsidR="00AB663A">
          <w:rPr>
            <w:webHidden/>
          </w:rPr>
          <w:fldChar w:fldCharType="end"/>
        </w:r>
      </w:hyperlink>
    </w:p>
    <w:p w14:paraId="216F485D" w14:textId="2EE99FE1" w:rsidR="00AB663A" w:rsidRDefault="003A2D54">
      <w:pPr>
        <w:pStyle w:val="TOC2"/>
        <w:rPr>
          <w:rFonts w:eastAsiaTheme="minorEastAsia" w:cstheme="minorBidi"/>
          <w:bCs w:val="0"/>
          <w:smallCaps w:val="0"/>
          <w:lang w:eastAsia="et-EE"/>
        </w:rPr>
      </w:pPr>
      <w:hyperlink w:anchor="_Toc7175472" w:history="1">
        <w:r w:rsidR="00AB663A" w:rsidRPr="00A13BE4">
          <w:rPr>
            <w:rStyle w:val="Hyperlink"/>
          </w:rPr>
          <w:t>4.6</w:t>
        </w:r>
        <w:r w:rsidR="00AB663A">
          <w:rPr>
            <w:rFonts w:eastAsiaTheme="minorEastAsia" w:cstheme="minorBidi"/>
            <w:bCs w:val="0"/>
            <w:smallCaps w:val="0"/>
            <w:lang w:eastAsia="et-EE"/>
          </w:rPr>
          <w:tab/>
        </w:r>
        <w:r w:rsidR="00AB663A" w:rsidRPr="00A13BE4">
          <w:rPr>
            <w:rStyle w:val="Hyperlink"/>
          </w:rPr>
          <w:t>OBJEKTI PILDISTAMINE</w:t>
        </w:r>
        <w:r w:rsidR="00AB663A">
          <w:rPr>
            <w:webHidden/>
          </w:rPr>
          <w:tab/>
        </w:r>
        <w:r w:rsidR="00AB663A">
          <w:rPr>
            <w:webHidden/>
          </w:rPr>
          <w:fldChar w:fldCharType="begin"/>
        </w:r>
        <w:r w:rsidR="00AB663A">
          <w:rPr>
            <w:webHidden/>
          </w:rPr>
          <w:instrText xml:space="preserve"> PAGEREF _Toc7175472 \h </w:instrText>
        </w:r>
        <w:r w:rsidR="00AB663A">
          <w:rPr>
            <w:webHidden/>
          </w:rPr>
        </w:r>
        <w:r w:rsidR="00AB663A">
          <w:rPr>
            <w:webHidden/>
          </w:rPr>
          <w:fldChar w:fldCharType="separate"/>
        </w:r>
        <w:r w:rsidR="006F588F">
          <w:rPr>
            <w:webHidden/>
          </w:rPr>
          <w:t>24</w:t>
        </w:r>
        <w:r w:rsidR="00AB663A">
          <w:rPr>
            <w:webHidden/>
          </w:rPr>
          <w:fldChar w:fldCharType="end"/>
        </w:r>
      </w:hyperlink>
    </w:p>
    <w:p w14:paraId="4537DF0B" w14:textId="50B8B93D" w:rsidR="00AB663A" w:rsidRDefault="003A2D54">
      <w:pPr>
        <w:pStyle w:val="TOC2"/>
        <w:rPr>
          <w:rFonts w:eastAsiaTheme="minorEastAsia" w:cstheme="minorBidi"/>
          <w:bCs w:val="0"/>
          <w:smallCaps w:val="0"/>
          <w:lang w:eastAsia="et-EE"/>
        </w:rPr>
      </w:pPr>
      <w:hyperlink w:anchor="_Toc7175473" w:history="1">
        <w:r w:rsidR="00AB663A" w:rsidRPr="00A13BE4">
          <w:rPr>
            <w:rStyle w:val="Hyperlink"/>
          </w:rPr>
          <w:t>4.7</w:t>
        </w:r>
        <w:r w:rsidR="00AB663A">
          <w:rPr>
            <w:rFonts w:eastAsiaTheme="minorEastAsia" w:cstheme="minorBidi"/>
            <w:bCs w:val="0"/>
            <w:smallCaps w:val="0"/>
            <w:lang w:eastAsia="et-EE"/>
          </w:rPr>
          <w:tab/>
        </w:r>
        <w:r w:rsidR="00AB663A" w:rsidRPr="00A13BE4">
          <w:rPr>
            <w:rStyle w:val="Hyperlink"/>
          </w:rPr>
          <w:t>TEOSTUSMÕÕDISTAMINE JA -JOONISED</w:t>
        </w:r>
        <w:r w:rsidR="00AB663A">
          <w:rPr>
            <w:webHidden/>
          </w:rPr>
          <w:tab/>
        </w:r>
        <w:r w:rsidR="00AB663A">
          <w:rPr>
            <w:webHidden/>
          </w:rPr>
          <w:fldChar w:fldCharType="begin"/>
        </w:r>
        <w:r w:rsidR="00AB663A">
          <w:rPr>
            <w:webHidden/>
          </w:rPr>
          <w:instrText xml:space="preserve"> PAGEREF _Toc7175473 \h </w:instrText>
        </w:r>
        <w:r w:rsidR="00AB663A">
          <w:rPr>
            <w:webHidden/>
          </w:rPr>
        </w:r>
        <w:r w:rsidR="00AB663A">
          <w:rPr>
            <w:webHidden/>
          </w:rPr>
          <w:fldChar w:fldCharType="separate"/>
        </w:r>
        <w:r w:rsidR="006F588F">
          <w:rPr>
            <w:webHidden/>
          </w:rPr>
          <w:t>25</w:t>
        </w:r>
        <w:r w:rsidR="00AB663A">
          <w:rPr>
            <w:webHidden/>
          </w:rPr>
          <w:fldChar w:fldCharType="end"/>
        </w:r>
      </w:hyperlink>
    </w:p>
    <w:p w14:paraId="0B7478E0" w14:textId="7C7F2E23" w:rsidR="00AB663A" w:rsidRDefault="003A2D54">
      <w:pPr>
        <w:pStyle w:val="TOC1"/>
        <w:rPr>
          <w:rFonts w:eastAsiaTheme="minorEastAsia" w:cstheme="minorBidi"/>
          <w:b w:val="0"/>
          <w:bCs w:val="0"/>
          <w:caps w:val="0"/>
          <w:lang w:eastAsia="et-EE"/>
        </w:rPr>
      </w:pPr>
      <w:hyperlink w:anchor="_Toc7175474" w:history="1">
        <w:r w:rsidR="00AB663A" w:rsidRPr="00A13BE4">
          <w:rPr>
            <w:rStyle w:val="Hyperlink"/>
          </w:rPr>
          <w:t>5</w:t>
        </w:r>
        <w:r w:rsidR="00AB663A">
          <w:rPr>
            <w:rFonts w:eastAsiaTheme="minorEastAsia" w:cstheme="minorBidi"/>
            <w:b w:val="0"/>
            <w:bCs w:val="0"/>
            <w:caps w:val="0"/>
            <w:lang w:eastAsia="et-EE"/>
          </w:rPr>
          <w:tab/>
        </w:r>
        <w:r w:rsidR="00AB663A" w:rsidRPr="00A13BE4">
          <w:rPr>
            <w:rStyle w:val="Hyperlink"/>
            <w:rFonts w:cstheme="majorHAnsi"/>
          </w:rPr>
          <w:t>HOOLDUSJUHEND</w:t>
        </w:r>
        <w:r w:rsidR="00AB663A">
          <w:rPr>
            <w:webHidden/>
          </w:rPr>
          <w:tab/>
        </w:r>
        <w:r w:rsidR="00AB663A">
          <w:rPr>
            <w:webHidden/>
          </w:rPr>
          <w:fldChar w:fldCharType="begin"/>
        </w:r>
        <w:r w:rsidR="00AB663A">
          <w:rPr>
            <w:webHidden/>
          </w:rPr>
          <w:instrText xml:space="preserve"> PAGEREF _Toc7175474 \h </w:instrText>
        </w:r>
        <w:r w:rsidR="00AB663A">
          <w:rPr>
            <w:webHidden/>
          </w:rPr>
        </w:r>
        <w:r w:rsidR="00AB663A">
          <w:rPr>
            <w:webHidden/>
          </w:rPr>
          <w:fldChar w:fldCharType="separate"/>
        </w:r>
        <w:r w:rsidR="006F588F">
          <w:rPr>
            <w:webHidden/>
          </w:rPr>
          <w:t>25</w:t>
        </w:r>
        <w:r w:rsidR="00AB663A">
          <w:rPr>
            <w:webHidden/>
          </w:rPr>
          <w:fldChar w:fldCharType="end"/>
        </w:r>
      </w:hyperlink>
    </w:p>
    <w:p w14:paraId="0E4DCE9E" w14:textId="1BCD3905" w:rsidR="00AB663A" w:rsidRDefault="003A2D54">
      <w:pPr>
        <w:pStyle w:val="TOC2"/>
        <w:rPr>
          <w:rFonts w:eastAsiaTheme="minorEastAsia" w:cstheme="minorBidi"/>
          <w:bCs w:val="0"/>
          <w:smallCaps w:val="0"/>
          <w:lang w:eastAsia="et-EE"/>
        </w:rPr>
      </w:pPr>
      <w:hyperlink w:anchor="_Toc7175475" w:history="1">
        <w:r w:rsidR="00AB663A" w:rsidRPr="00A13BE4">
          <w:rPr>
            <w:rStyle w:val="Hyperlink"/>
          </w:rPr>
          <w:t>5.1</w:t>
        </w:r>
        <w:r w:rsidR="00AB663A">
          <w:rPr>
            <w:rFonts w:eastAsiaTheme="minorEastAsia" w:cstheme="minorBidi"/>
            <w:bCs w:val="0"/>
            <w:smallCaps w:val="0"/>
            <w:lang w:eastAsia="et-EE"/>
          </w:rPr>
          <w:tab/>
        </w:r>
        <w:r w:rsidR="00AB663A" w:rsidRPr="00A13BE4">
          <w:rPr>
            <w:rStyle w:val="Hyperlink"/>
          </w:rPr>
          <w:t>TEKKIVAD KOHUSTUSED VÕI ERISUSED</w:t>
        </w:r>
        <w:r w:rsidR="00AB663A">
          <w:rPr>
            <w:webHidden/>
          </w:rPr>
          <w:tab/>
        </w:r>
        <w:r w:rsidR="00AB663A">
          <w:rPr>
            <w:webHidden/>
          </w:rPr>
          <w:fldChar w:fldCharType="begin"/>
        </w:r>
        <w:r w:rsidR="00AB663A">
          <w:rPr>
            <w:webHidden/>
          </w:rPr>
          <w:instrText xml:space="preserve"> PAGEREF _Toc7175475 \h </w:instrText>
        </w:r>
        <w:r w:rsidR="00AB663A">
          <w:rPr>
            <w:webHidden/>
          </w:rPr>
        </w:r>
        <w:r w:rsidR="00AB663A">
          <w:rPr>
            <w:webHidden/>
          </w:rPr>
          <w:fldChar w:fldCharType="separate"/>
        </w:r>
        <w:r w:rsidR="006F588F">
          <w:rPr>
            <w:webHidden/>
          </w:rPr>
          <w:t>25</w:t>
        </w:r>
        <w:r w:rsidR="00AB663A">
          <w:rPr>
            <w:webHidden/>
          </w:rPr>
          <w:fldChar w:fldCharType="end"/>
        </w:r>
      </w:hyperlink>
    </w:p>
    <w:p w14:paraId="61A154B3" w14:textId="7CFF36D5" w:rsidR="0091193B" w:rsidRPr="003D45D5" w:rsidRDefault="00C5517C" w:rsidP="00451547">
      <w:pPr>
        <w:contextualSpacing/>
        <w:sectPr w:rsidR="0091193B" w:rsidRPr="003D45D5" w:rsidSect="00451547">
          <w:type w:val="continuous"/>
          <w:pgSz w:w="11906" w:h="16838"/>
          <w:pgMar w:top="1843" w:right="994" w:bottom="994" w:left="1728" w:header="562" w:footer="288" w:gutter="0"/>
          <w:cols w:space="708"/>
          <w:docGrid w:linePitch="326"/>
        </w:sectPr>
      </w:pPr>
      <w:r w:rsidRPr="003D45D5">
        <w:rPr>
          <w:rFonts w:cstheme="minorHAnsi"/>
          <w:b/>
          <w:bCs/>
          <w:caps/>
          <w:noProof/>
          <w:u w:val="single"/>
        </w:rPr>
        <w:fldChar w:fldCharType="end"/>
      </w:r>
      <w:r w:rsidR="006C1D17" w:rsidRPr="003D45D5">
        <w:rPr>
          <w:rFonts w:cstheme="minorHAnsi"/>
          <w:b/>
          <w:bCs/>
          <w:caps/>
          <w:noProof/>
          <w:u w:val="single"/>
        </w:rPr>
        <w:t xml:space="preserve"> </w:t>
      </w:r>
    </w:p>
    <w:p w14:paraId="531E2FAE" w14:textId="77777777" w:rsidR="00C82398" w:rsidRPr="003D45D5" w:rsidRDefault="00C82398">
      <w:pPr>
        <w:suppressAutoHyphens w:val="0"/>
        <w:spacing w:before="0" w:after="0"/>
        <w:ind w:left="0"/>
        <w:jc w:val="left"/>
        <w:rPr>
          <w:rFonts w:cstheme="minorHAnsi"/>
          <w:b/>
          <w:lang w:eastAsia="en-US"/>
        </w:rPr>
      </w:pPr>
      <w:r w:rsidRPr="003D45D5">
        <w:rPr>
          <w:rFonts w:cstheme="minorHAnsi"/>
          <w:b/>
          <w:lang w:eastAsia="en-US"/>
        </w:rPr>
        <w:br w:type="page"/>
      </w:r>
    </w:p>
    <w:p w14:paraId="399EE842" w14:textId="77777777" w:rsidR="008004E4" w:rsidRPr="003D45D5" w:rsidRDefault="008004E4" w:rsidP="008004E4">
      <w:pPr>
        <w:suppressAutoHyphens w:val="0"/>
        <w:spacing w:before="0" w:after="0"/>
        <w:ind w:left="567"/>
        <w:jc w:val="left"/>
        <w:rPr>
          <w:rFonts w:cstheme="minorHAnsi"/>
          <w:b/>
          <w:lang w:eastAsia="en-US"/>
        </w:rPr>
      </w:pPr>
      <w:r w:rsidRPr="003D45D5">
        <w:rPr>
          <w:rFonts w:cstheme="minorHAnsi"/>
          <w:b/>
          <w:lang w:eastAsia="en-US"/>
        </w:rPr>
        <w:lastRenderedPageBreak/>
        <w:t>TEETÖÖDE KOONDMAHUD:</w:t>
      </w:r>
    </w:p>
    <w:tbl>
      <w:tblPr>
        <w:tblW w:w="9193" w:type="dxa"/>
        <w:tblInd w:w="567" w:type="dxa"/>
        <w:tblBorders>
          <w:bottom w:val="single" w:sz="4" w:space="0" w:color="auto"/>
        </w:tblBorders>
        <w:tblLook w:val="04A0" w:firstRow="1" w:lastRow="0" w:firstColumn="1" w:lastColumn="0" w:noHBand="0" w:noVBand="1"/>
      </w:tblPr>
      <w:tblGrid>
        <w:gridCol w:w="783"/>
        <w:gridCol w:w="4967"/>
        <w:gridCol w:w="2593"/>
        <w:gridCol w:w="850"/>
      </w:tblGrid>
      <w:tr w:rsidR="008004E4" w:rsidRPr="003D45D5" w14:paraId="201C2D1F" w14:textId="77777777" w:rsidTr="00905EE6">
        <w:tc>
          <w:tcPr>
            <w:tcW w:w="783" w:type="dxa"/>
          </w:tcPr>
          <w:p w14:paraId="2040F0EA" w14:textId="77777777" w:rsidR="008004E4" w:rsidRPr="003D45D5" w:rsidRDefault="008004E4" w:rsidP="00A40C21">
            <w:pPr>
              <w:suppressAutoHyphens w:val="0"/>
              <w:spacing w:before="0" w:after="0"/>
              <w:ind w:left="-108"/>
              <w:jc w:val="left"/>
              <w:rPr>
                <w:rFonts w:cstheme="minorHAnsi"/>
                <w:lang w:eastAsia="en-US"/>
              </w:rPr>
            </w:pPr>
            <w:r w:rsidRPr="003D45D5">
              <w:rPr>
                <w:rFonts w:cstheme="minorHAnsi"/>
                <w:lang w:eastAsia="en-US"/>
              </w:rPr>
              <w:t>1</w:t>
            </w:r>
          </w:p>
        </w:tc>
        <w:tc>
          <w:tcPr>
            <w:tcW w:w="4967" w:type="dxa"/>
          </w:tcPr>
          <w:p w14:paraId="7666F8AD" w14:textId="77777777" w:rsidR="008004E4" w:rsidRPr="003D45D5" w:rsidRDefault="008004E4" w:rsidP="00A40C21">
            <w:pPr>
              <w:suppressAutoHyphens w:val="0"/>
              <w:spacing w:before="0" w:after="0"/>
              <w:ind w:left="-108"/>
              <w:jc w:val="left"/>
              <w:rPr>
                <w:rFonts w:cstheme="minorHAnsi"/>
                <w:lang w:eastAsia="en-US"/>
              </w:rPr>
            </w:pPr>
            <w:r w:rsidRPr="003D45D5">
              <w:rPr>
                <w:rFonts w:cstheme="minorHAnsi"/>
                <w:lang w:eastAsia="en-US"/>
              </w:rPr>
              <w:t>Teetööde koondmahud</w:t>
            </w:r>
          </w:p>
        </w:tc>
        <w:tc>
          <w:tcPr>
            <w:tcW w:w="2593" w:type="dxa"/>
          </w:tcPr>
          <w:p w14:paraId="675F0379" w14:textId="77777777" w:rsidR="008004E4" w:rsidRPr="00547524" w:rsidRDefault="008004E4" w:rsidP="00A40C21">
            <w:pPr>
              <w:suppressAutoHyphens w:val="0"/>
              <w:spacing w:before="0" w:after="0"/>
              <w:ind w:left="-108"/>
              <w:jc w:val="left"/>
              <w:rPr>
                <w:rFonts w:cstheme="minorHAnsi"/>
                <w:lang w:eastAsia="en-US"/>
              </w:rPr>
            </w:pPr>
          </w:p>
        </w:tc>
        <w:tc>
          <w:tcPr>
            <w:tcW w:w="850" w:type="dxa"/>
          </w:tcPr>
          <w:p w14:paraId="43153843" w14:textId="640CF695" w:rsidR="008004E4" w:rsidRPr="00547524" w:rsidRDefault="00547524" w:rsidP="00A40C21">
            <w:pPr>
              <w:suppressAutoHyphens w:val="0"/>
              <w:spacing w:before="0" w:after="0"/>
              <w:ind w:left="-108"/>
              <w:jc w:val="left"/>
              <w:rPr>
                <w:rFonts w:cstheme="minorHAnsi"/>
                <w:lang w:eastAsia="en-US"/>
              </w:rPr>
            </w:pPr>
            <w:r w:rsidRPr="00547524">
              <w:rPr>
                <w:rFonts w:cstheme="minorHAnsi"/>
                <w:lang w:eastAsia="en-US"/>
              </w:rPr>
              <w:t>2</w:t>
            </w:r>
            <w:r w:rsidR="008004E4" w:rsidRPr="00547524">
              <w:rPr>
                <w:rFonts w:cstheme="minorHAnsi"/>
                <w:lang w:eastAsia="en-US"/>
              </w:rPr>
              <w:t xml:space="preserve"> lehte</w:t>
            </w:r>
          </w:p>
        </w:tc>
      </w:tr>
    </w:tbl>
    <w:p w14:paraId="4E66715B" w14:textId="77777777" w:rsidR="008004E4" w:rsidRPr="003D45D5" w:rsidRDefault="008004E4" w:rsidP="00162EE5">
      <w:pPr>
        <w:suppressAutoHyphens w:val="0"/>
        <w:spacing w:before="0" w:after="0"/>
        <w:ind w:left="567"/>
        <w:jc w:val="left"/>
        <w:rPr>
          <w:b/>
          <w:lang w:eastAsia="en-US"/>
        </w:rPr>
      </w:pPr>
    </w:p>
    <w:p w14:paraId="2F96F3D4" w14:textId="77777777" w:rsidR="008004E4" w:rsidRPr="003D45D5" w:rsidRDefault="008004E4" w:rsidP="008004E4">
      <w:pPr>
        <w:suppressAutoHyphens w:val="0"/>
        <w:spacing w:before="0" w:after="0"/>
        <w:ind w:left="567"/>
        <w:jc w:val="left"/>
        <w:rPr>
          <w:rFonts w:cstheme="minorHAnsi"/>
          <w:b/>
          <w:lang w:eastAsia="en-US"/>
        </w:rPr>
      </w:pPr>
      <w:r w:rsidRPr="003D45D5">
        <w:rPr>
          <w:rFonts w:cstheme="minorHAnsi"/>
          <w:b/>
          <w:lang w:eastAsia="en-US"/>
        </w:rPr>
        <w:t>JOONISTE LOETELU:</w:t>
      </w:r>
    </w:p>
    <w:tbl>
      <w:tblPr>
        <w:tblW w:w="9720" w:type="dxa"/>
        <w:tblInd w:w="270" w:type="dxa"/>
        <w:tblBorders>
          <w:bottom w:val="single" w:sz="4" w:space="0" w:color="auto"/>
          <w:insideH w:val="single" w:sz="4" w:space="0" w:color="auto"/>
        </w:tblBorders>
        <w:tblLook w:val="04A0" w:firstRow="1" w:lastRow="0" w:firstColumn="1" w:lastColumn="0" w:noHBand="0" w:noVBand="1"/>
      </w:tblPr>
      <w:tblGrid>
        <w:gridCol w:w="1062"/>
        <w:gridCol w:w="7416"/>
        <w:gridCol w:w="1242"/>
      </w:tblGrid>
      <w:tr w:rsidR="00CF0615" w:rsidRPr="003D45D5" w14:paraId="4FAB603B" w14:textId="77777777" w:rsidTr="00264604">
        <w:tc>
          <w:tcPr>
            <w:tcW w:w="1062" w:type="dxa"/>
          </w:tcPr>
          <w:p w14:paraId="4D14D9CA" w14:textId="77777777" w:rsidR="008004E4" w:rsidRPr="003D45D5" w:rsidRDefault="008004E4" w:rsidP="00A40C21">
            <w:pPr>
              <w:suppressAutoHyphens w:val="0"/>
              <w:spacing w:before="0" w:after="0"/>
              <w:ind w:left="-108"/>
              <w:jc w:val="left"/>
              <w:rPr>
                <w:rFonts w:cstheme="minorHAnsi"/>
                <w:lang w:eastAsia="en-US"/>
              </w:rPr>
            </w:pPr>
            <w:r w:rsidRPr="003D45D5">
              <w:rPr>
                <w:rFonts w:cstheme="minorHAnsi"/>
                <w:lang w:eastAsia="en-US"/>
              </w:rPr>
              <w:t>1</w:t>
            </w:r>
          </w:p>
        </w:tc>
        <w:tc>
          <w:tcPr>
            <w:tcW w:w="7416" w:type="dxa"/>
          </w:tcPr>
          <w:p w14:paraId="33F4090E" w14:textId="3ABF43BA" w:rsidR="008004E4" w:rsidRPr="003D45D5" w:rsidRDefault="00C534FD" w:rsidP="00A40C21">
            <w:pPr>
              <w:suppressAutoHyphens w:val="0"/>
              <w:spacing w:before="0" w:after="0"/>
              <w:ind w:left="-108"/>
              <w:jc w:val="left"/>
              <w:rPr>
                <w:rFonts w:cstheme="minorHAnsi"/>
                <w:lang w:eastAsia="en-US"/>
              </w:rPr>
            </w:pPr>
            <w:r w:rsidRPr="003D45D5">
              <w:rPr>
                <w:rFonts w:cstheme="minorHAnsi"/>
                <w:lang w:eastAsia="en-US"/>
              </w:rPr>
              <w:t>Tehnovõrkude koondplaan ja vertikaalplaneering</w:t>
            </w:r>
          </w:p>
        </w:tc>
        <w:tc>
          <w:tcPr>
            <w:tcW w:w="1242" w:type="dxa"/>
          </w:tcPr>
          <w:p w14:paraId="340C1C6D" w14:textId="16F0E22C" w:rsidR="008004E4" w:rsidRPr="003D45D5" w:rsidRDefault="008004E4" w:rsidP="00A40C21">
            <w:pPr>
              <w:suppressAutoHyphens w:val="0"/>
              <w:spacing w:before="0" w:after="0"/>
              <w:ind w:left="-108" w:firstLine="8"/>
              <w:jc w:val="right"/>
              <w:rPr>
                <w:rFonts w:cstheme="minorHAnsi"/>
                <w:lang w:eastAsia="en-US"/>
              </w:rPr>
            </w:pPr>
            <w:r w:rsidRPr="003D45D5">
              <w:rPr>
                <w:rFonts w:cstheme="minorHAnsi"/>
                <w:lang w:eastAsia="en-US"/>
              </w:rPr>
              <w:t>4-01</w:t>
            </w:r>
          </w:p>
        </w:tc>
      </w:tr>
      <w:tr w:rsidR="00CF0615" w:rsidRPr="003D45D5" w14:paraId="6B3CBC9F" w14:textId="77777777" w:rsidTr="00264604">
        <w:tc>
          <w:tcPr>
            <w:tcW w:w="1062" w:type="dxa"/>
          </w:tcPr>
          <w:p w14:paraId="7C97A114" w14:textId="77777777" w:rsidR="008004E4" w:rsidRPr="003D45D5" w:rsidRDefault="008004E4" w:rsidP="00A40C21">
            <w:pPr>
              <w:suppressAutoHyphens w:val="0"/>
              <w:spacing w:before="0" w:after="0"/>
              <w:ind w:left="-108"/>
              <w:jc w:val="left"/>
              <w:rPr>
                <w:rFonts w:cstheme="minorHAnsi"/>
                <w:lang w:eastAsia="en-US"/>
              </w:rPr>
            </w:pPr>
            <w:r w:rsidRPr="003D45D5">
              <w:rPr>
                <w:rFonts w:cstheme="minorHAnsi"/>
                <w:lang w:eastAsia="en-US"/>
              </w:rPr>
              <w:t>2</w:t>
            </w:r>
          </w:p>
        </w:tc>
        <w:tc>
          <w:tcPr>
            <w:tcW w:w="7416" w:type="dxa"/>
          </w:tcPr>
          <w:p w14:paraId="600B80D0" w14:textId="1BB20184" w:rsidR="008004E4" w:rsidRPr="003D45D5" w:rsidRDefault="00C534FD" w:rsidP="00A40C21">
            <w:pPr>
              <w:suppressAutoHyphens w:val="0"/>
              <w:spacing w:before="0" w:after="0"/>
              <w:ind w:left="-108"/>
              <w:jc w:val="left"/>
              <w:rPr>
                <w:rFonts w:cstheme="minorHAnsi"/>
                <w:lang w:eastAsia="en-US"/>
              </w:rPr>
            </w:pPr>
            <w:r w:rsidRPr="003D45D5">
              <w:rPr>
                <w:rFonts w:cstheme="minorHAnsi"/>
                <w:lang w:eastAsia="en-US"/>
              </w:rPr>
              <w:t>Asendiplaan, liikluskorraldus</w:t>
            </w:r>
            <w:r w:rsidR="00AA6B5B">
              <w:rPr>
                <w:rFonts w:cstheme="minorHAnsi"/>
                <w:lang w:eastAsia="en-US"/>
              </w:rPr>
              <w:t>,</w:t>
            </w:r>
            <w:r w:rsidRPr="003D45D5">
              <w:rPr>
                <w:rFonts w:cstheme="minorHAnsi"/>
                <w:lang w:eastAsia="en-US"/>
              </w:rPr>
              <w:t xml:space="preserve"> tüüpristlõiked</w:t>
            </w:r>
            <w:r w:rsidR="008004E4" w:rsidRPr="003D45D5">
              <w:rPr>
                <w:rFonts w:cstheme="minorHAnsi"/>
                <w:lang w:eastAsia="en-US"/>
              </w:rPr>
              <w:t xml:space="preserve"> </w:t>
            </w:r>
            <w:r w:rsidR="00AA6B5B">
              <w:rPr>
                <w:rFonts w:cstheme="minorHAnsi"/>
                <w:lang w:eastAsia="en-US"/>
              </w:rPr>
              <w:t>ja tingmärgid</w:t>
            </w:r>
          </w:p>
        </w:tc>
        <w:tc>
          <w:tcPr>
            <w:tcW w:w="1242" w:type="dxa"/>
          </w:tcPr>
          <w:p w14:paraId="345991D7" w14:textId="322174D2" w:rsidR="008004E4" w:rsidRPr="003D45D5" w:rsidRDefault="008004E4" w:rsidP="00A40C21">
            <w:pPr>
              <w:suppressAutoHyphens w:val="0"/>
              <w:spacing w:before="0" w:after="0"/>
              <w:ind w:left="-108" w:firstLine="8"/>
              <w:jc w:val="right"/>
              <w:rPr>
                <w:rFonts w:cstheme="minorHAnsi"/>
                <w:lang w:eastAsia="en-US"/>
              </w:rPr>
            </w:pPr>
            <w:r w:rsidRPr="003D45D5">
              <w:rPr>
                <w:rFonts w:cstheme="minorHAnsi"/>
                <w:lang w:eastAsia="en-US"/>
              </w:rPr>
              <w:t>4-02</w:t>
            </w:r>
          </w:p>
        </w:tc>
      </w:tr>
      <w:tr w:rsidR="00CF0615" w:rsidRPr="003D45D5" w14:paraId="13251C27" w14:textId="77777777" w:rsidTr="00264604">
        <w:tc>
          <w:tcPr>
            <w:tcW w:w="1062" w:type="dxa"/>
          </w:tcPr>
          <w:p w14:paraId="7EF88A56" w14:textId="0A4B1706" w:rsidR="008004E4" w:rsidRPr="003D45D5" w:rsidRDefault="00C534FD" w:rsidP="00A40C21">
            <w:pPr>
              <w:suppressAutoHyphens w:val="0"/>
              <w:spacing w:before="0" w:after="0"/>
              <w:ind w:left="-108"/>
              <w:jc w:val="left"/>
              <w:rPr>
                <w:rFonts w:cstheme="minorHAnsi"/>
                <w:lang w:eastAsia="en-US"/>
              </w:rPr>
            </w:pPr>
            <w:r w:rsidRPr="003D45D5">
              <w:rPr>
                <w:rFonts w:cstheme="minorHAnsi"/>
                <w:lang w:eastAsia="en-US"/>
              </w:rPr>
              <w:t>3</w:t>
            </w:r>
          </w:p>
        </w:tc>
        <w:tc>
          <w:tcPr>
            <w:tcW w:w="7416" w:type="dxa"/>
          </w:tcPr>
          <w:p w14:paraId="1FDFF304" w14:textId="3CC1D330" w:rsidR="008004E4" w:rsidRPr="003D45D5" w:rsidRDefault="00C534FD" w:rsidP="00A40C21">
            <w:pPr>
              <w:suppressAutoHyphens w:val="0"/>
              <w:spacing w:before="0" w:after="0"/>
              <w:ind w:left="-108"/>
              <w:jc w:val="left"/>
              <w:rPr>
                <w:rFonts w:cstheme="minorHAnsi"/>
                <w:lang w:eastAsia="en-US"/>
              </w:rPr>
            </w:pPr>
            <w:r w:rsidRPr="003D45D5">
              <w:rPr>
                <w:rFonts w:cstheme="minorHAnsi"/>
                <w:lang w:eastAsia="en-US"/>
              </w:rPr>
              <w:t>Lepiku tänava</w:t>
            </w:r>
            <w:r w:rsidR="000D1262" w:rsidRPr="003D45D5">
              <w:rPr>
                <w:rFonts w:cstheme="minorHAnsi"/>
                <w:lang w:eastAsia="en-US"/>
              </w:rPr>
              <w:t xml:space="preserve"> pikiprofiil</w:t>
            </w:r>
          </w:p>
        </w:tc>
        <w:tc>
          <w:tcPr>
            <w:tcW w:w="1242" w:type="dxa"/>
          </w:tcPr>
          <w:p w14:paraId="6D7A97F9" w14:textId="488B7707" w:rsidR="008004E4" w:rsidRPr="003D45D5" w:rsidRDefault="008004E4" w:rsidP="00A40C21">
            <w:pPr>
              <w:suppressAutoHyphens w:val="0"/>
              <w:spacing w:before="0" w:after="0"/>
              <w:ind w:left="-108" w:firstLine="8"/>
              <w:jc w:val="right"/>
              <w:rPr>
                <w:rFonts w:cstheme="minorHAnsi"/>
                <w:lang w:eastAsia="en-US"/>
              </w:rPr>
            </w:pPr>
            <w:r w:rsidRPr="003D45D5">
              <w:rPr>
                <w:rFonts w:cstheme="minorHAnsi"/>
                <w:lang w:eastAsia="en-US"/>
              </w:rPr>
              <w:t>6-01</w:t>
            </w:r>
          </w:p>
        </w:tc>
      </w:tr>
    </w:tbl>
    <w:p w14:paraId="1F7D814B" w14:textId="4D62C749" w:rsidR="0091193B" w:rsidRPr="003D45D5" w:rsidRDefault="0091193B" w:rsidP="00A333BA">
      <w:pPr>
        <w:rPr>
          <w:lang w:eastAsia="en-US"/>
        </w:rPr>
      </w:pPr>
    </w:p>
    <w:p w14:paraId="7F7F0253" w14:textId="77777777" w:rsidR="00CE6534" w:rsidRPr="003D45D5" w:rsidRDefault="00CE6534" w:rsidP="00DC0A6D">
      <w:pPr>
        <w:suppressAutoHyphens w:val="0"/>
        <w:spacing w:before="0" w:after="0"/>
        <w:ind w:left="0"/>
        <w:jc w:val="left"/>
        <w:rPr>
          <w:lang w:eastAsia="en-US"/>
        </w:rPr>
      </w:pPr>
    </w:p>
    <w:p w14:paraId="6E098BB6" w14:textId="15F8744D" w:rsidR="00FA70B0" w:rsidRPr="003D45D5" w:rsidRDefault="003F343D" w:rsidP="00CE6534">
      <w:pPr>
        <w:suppressAutoHyphens w:val="0"/>
        <w:spacing w:before="0" w:after="0"/>
        <w:ind w:left="0"/>
        <w:jc w:val="left"/>
      </w:pPr>
      <w:r w:rsidRPr="003D45D5">
        <w:rPr>
          <w:lang w:eastAsia="en-US"/>
        </w:rPr>
        <w:br w:type="page"/>
      </w:r>
      <w:bookmarkStart w:id="0" w:name="_Toc338057445"/>
    </w:p>
    <w:p w14:paraId="7F41A95E" w14:textId="77777777" w:rsidR="00B7129B" w:rsidRPr="003D45D5" w:rsidRDefault="00B7129B" w:rsidP="00B7129B">
      <w:pPr>
        <w:pStyle w:val="Heading1"/>
        <w:numPr>
          <w:ilvl w:val="0"/>
          <w:numId w:val="0"/>
        </w:numPr>
      </w:pPr>
      <w:bookmarkStart w:id="1" w:name="_Toc485027587"/>
      <w:bookmarkStart w:id="2" w:name="_Toc7175409"/>
      <w:r w:rsidRPr="003D45D5">
        <w:lastRenderedPageBreak/>
        <w:t>III</w:t>
      </w:r>
      <w:r w:rsidRPr="003D45D5">
        <w:tab/>
        <w:t>SELETUSKIRI</w:t>
      </w:r>
      <w:bookmarkEnd w:id="1"/>
      <w:bookmarkEnd w:id="2"/>
    </w:p>
    <w:p w14:paraId="36902ABB" w14:textId="0916487A" w:rsidR="00491A84" w:rsidRPr="003D45D5" w:rsidRDefault="00491A84" w:rsidP="00491A84">
      <w:pPr>
        <w:pStyle w:val="Heading3"/>
        <w:numPr>
          <w:ilvl w:val="0"/>
          <w:numId w:val="0"/>
        </w:numPr>
        <w:ind w:left="720"/>
      </w:pPr>
      <w:bookmarkStart w:id="3" w:name="_Toc530483155"/>
      <w:bookmarkStart w:id="4" w:name="_Toc7175410"/>
      <w:bookmarkStart w:id="5" w:name="_Toc485027588"/>
      <w:r w:rsidRPr="003D45D5">
        <w:t>Kasutatud viited ja lühendid</w:t>
      </w:r>
      <w:bookmarkEnd w:id="3"/>
      <w:bookmarkEnd w:id="4"/>
      <w:r w:rsidRPr="003D45D5">
        <w:t xml:space="preserve"> </w:t>
      </w:r>
    </w:p>
    <w:p w14:paraId="36E73136" w14:textId="77777777" w:rsidR="00491A84" w:rsidRPr="003D45D5" w:rsidRDefault="00491A84" w:rsidP="00491A84"/>
    <w:tbl>
      <w:tblPr>
        <w:tblStyle w:val="TableGrid"/>
        <w:tblW w:w="0" w:type="auto"/>
        <w:tblInd w:w="715" w:type="dxa"/>
        <w:tblBorders>
          <w:top w:val="dotted" w:sz="4" w:space="0" w:color="auto"/>
          <w:left w:val="none" w:sz="0" w:space="0" w:color="auto"/>
          <w:bottom w:val="dotted" w:sz="4" w:space="0" w:color="auto"/>
          <w:right w:val="none" w:sz="0" w:space="0" w:color="auto"/>
          <w:insideH w:val="dotted" w:sz="4" w:space="0" w:color="auto"/>
          <w:insideV w:val="none" w:sz="0" w:space="0" w:color="auto"/>
        </w:tblBorders>
        <w:tblLook w:val="04A0" w:firstRow="1" w:lastRow="0" w:firstColumn="1" w:lastColumn="0" w:noHBand="0" w:noVBand="1"/>
      </w:tblPr>
      <w:tblGrid>
        <w:gridCol w:w="1355"/>
        <w:gridCol w:w="6991"/>
      </w:tblGrid>
      <w:tr w:rsidR="00491A84" w:rsidRPr="003D45D5" w14:paraId="025C0AFB" w14:textId="77777777" w:rsidTr="00491A84">
        <w:tc>
          <w:tcPr>
            <w:tcW w:w="1355" w:type="dxa"/>
            <w:vAlign w:val="center"/>
          </w:tcPr>
          <w:p w14:paraId="53C420A6" w14:textId="77777777" w:rsidR="00491A84" w:rsidRPr="003D45D5" w:rsidRDefault="00491A84" w:rsidP="005851C9">
            <w:pPr>
              <w:ind w:left="-30"/>
              <w:rPr>
                <w:rStyle w:val="Hyperlink"/>
                <w:rFonts w:cstheme="minorHAnsi"/>
              </w:rPr>
            </w:pPr>
            <w:r w:rsidRPr="003D45D5">
              <w:t>EVS</w:t>
            </w:r>
          </w:p>
        </w:tc>
        <w:tc>
          <w:tcPr>
            <w:tcW w:w="6991" w:type="dxa"/>
            <w:vAlign w:val="center"/>
          </w:tcPr>
          <w:p w14:paraId="26255C8B" w14:textId="67EEF3AB" w:rsidR="00491A84" w:rsidRPr="003D45D5" w:rsidRDefault="00491A84" w:rsidP="005851C9">
            <w:pPr>
              <w:ind w:left="-30"/>
            </w:pPr>
            <w:r w:rsidRPr="003D45D5">
              <w:t>– Eesti standard</w:t>
            </w:r>
            <w:r w:rsidR="005742A1" w:rsidRPr="003D45D5">
              <w:t>;</w:t>
            </w:r>
          </w:p>
        </w:tc>
      </w:tr>
      <w:tr w:rsidR="00491A84" w:rsidRPr="003D45D5" w14:paraId="6F52CCB7" w14:textId="77777777" w:rsidTr="00491A84">
        <w:tc>
          <w:tcPr>
            <w:tcW w:w="1355" w:type="dxa"/>
            <w:vAlign w:val="center"/>
          </w:tcPr>
          <w:p w14:paraId="201DE16E" w14:textId="363AF47D" w:rsidR="00491A84" w:rsidRPr="003D45D5" w:rsidRDefault="00491A84" w:rsidP="005851C9">
            <w:pPr>
              <w:ind w:left="-30"/>
            </w:pPr>
            <w:r w:rsidRPr="003D45D5">
              <w:t>TEK nõuded</w:t>
            </w:r>
          </w:p>
        </w:tc>
        <w:tc>
          <w:tcPr>
            <w:tcW w:w="6991" w:type="dxa"/>
            <w:vAlign w:val="center"/>
          </w:tcPr>
          <w:p w14:paraId="355DECD1" w14:textId="77777777" w:rsidR="00491A84" w:rsidRPr="003D45D5" w:rsidRDefault="00491A84" w:rsidP="005851C9">
            <w:pPr>
              <w:ind w:left="-30"/>
            </w:pPr>
            <w:r w:rsidRPr="003D45D5">
              <w:t>– Tee ehitamise kvaliteedi nõuded;</w:t>
            </w:r>
          </w:p>
        </w:tc>
      </w:tr>
      <w:tr w:rsidR="00491A84" w:rsidRPr="003D45D5" w14:paraId="57CEA919" w14:textId="77777777" w:rsidTr="00491A84">
        <w:tc>
          <w:tcPr>
            <w:tcW w:w="1355" w:type="dxa"/>
            <w:vAlign w:val="center"/>
          </w:tcPr>
          <w:p w14:paraId="56846A90" w14:textId="7CEB7211" w:rsidR="00491A84" w:rsidRPr="003D45D5" w:rsidRDefault="00491A84" w:rsidP="00116A91">
            <w:pPr>
              <w:ind w:left="-30"/>
            </w:pPr>
            <w:r w:rsidRPr="003D45D5">
              <w:t>AKEJ</w:t>
            </w:r>
          </w:p>
        </w:tc>
        <w:tc>
          <w:tcPr>
            <w:tcW w:w="6991" w:type="dxa"/>
            <w:vAlign w:val="center"/>
          </w:tcPr>
          <w:p w14:paraId="30F8E750" w14:textId="77777777" w:rsidR="00491A84" w:rsidRPr="003D45D5" w:rsidRDefault="00491A84" w:rsidP="005851C9">
            <w:pPr>
              <w:ind w:left="-30"/>
              <w:rPr>
                <w:rStyle w:val="Hyperlink"/>
                <w:rFonts w:cstheme="minorHAnsi"/>
                <w:color w:val="auto"/>
                <w:u w:val="none"/>
              </w:rPr>
            </w:pPr>
            <w:r w:rsidRPr="003D45D5">
              <w:t>– Asfaldist katendikihtide ehitamise juhis;</w:t>
            </w:r>
          </w:p>
        </w:tc>
      </w:tr>
      <w:tr w:rsidR="00491A84" w:rsidRPr="003D45D5" w14:paraId="766CC9FE" w14:textId="77777777" w:rsidTr="00491A84">
        <w:tc>
          <w:tcPr>
            <w:tcW w:w="1355" w:type="dxa"/>
            <w:vAlign w:val="center"/>
          </w:tcPr>
          <w:p w14:paraId="2E3A1766" w14:textId="354D7073" w:rsidR="00491A84" w:rsidRPr="003D45D5" w:rsidRDefault="00491A84" w:rsidP="00116A91">
            <w:pPr>
              <w:ind w:left="-30"/>
            </w:pPr>
            <w:r w:rsidRPr="003D45D5">
              <w:t>KKEJ</w:t>
            </w:r>
          </w:p>
        </w:tc>
        <w:tc>
          <w:tcPr>
            <w:tcW w:w="6991" w:type="dxa"/>
            <w:vAlign w:val="center"/>
          </w:tcPr>
          <w:p w14:paraId="05A06C70" w14:textId="77777777" w:rsidR="00491A84" w:rsidRPr="003D45D5" w:rsidRDefault="00491A84" w:rsidP="005851C9">
            <w:pPr>
              <w:ind w:left="-30"/>
            </w:pPr>
            <w:r w:rsidRPr="003D45D5">
              <w:t>– Killustikust katendikihtide ehitamise juhis;</w:t>
            </w:r>
          </w:p>
        </w:tc>
      </w:tr>
      <w:tr w:rsidR="00491A84" w:rsidRPr="003D45D5" w14:paraId="252FC91C" w14:textId="77777777" w:rsidTr="00491A84">
        <w:tc>
          <w:tcPr>
            <w:tcW w:w="1355" w:type="dxa"/>
            <w:vAlign w:val="center"/>
          </w:tcPr>
          <w:p w14:paraId="40F7C8CF" w14:textId="4EAEB034" w:rsidR="00491A84" w:rsidRPr="003D45D5" w:rsidRDefault="00491A84" w:rsidP="00116A91">
            <w:pPr>
              <w:ind w:left="-30"/>
            </w:pPr>
            <w:r w:rsidRPr="003D45D5">
              <w:t>MEJ</w:t>
            </w:r>
          </w:p>
        </w:tc>
        <w:tc>
          <w:tcPr>
            <w:tcW w:w="6991" w:type="dxa"/>
            <w:vAlign w:val="center"/>
          </w:tcPr>
          <w:p w14:paraId="7CDF7F9E" w14:textId="04DC8D37" w:rsidR="00491A84" w:rsidRPr="003D45D5" w:rsidRDefault="00491A84" w:rsidP="005851C9">
            <w:pPr>
              <w:ind w:left="-30"/>
            </w:pPr>
            <w:r w:rsidRPr="003D45D5">
              <w:t>– „Muldkeha ja dreenkihi projekteerimise, ehitamise ja remondi juhis„</w:t>
            </w:r>
            <w:r w:rsidR="005742A1" w:rsidRPr="003D45D5">
              <w:t xml:space="preserve"> </w:t>
            </w:r>
            <w:r w:rsidRPr="003D45D5">
              <w:t>Muldkeha pinnaste tihendamise ja tiheduse kontrolli juhised“, „Teealade kuivenduse projekteerimise juhend“, Muldkeha remondi projekteerimise juhis“ (peatükid 2 ja 3)</w:t>
            </w:r>
            <w:r w:rsidR="005742A1" w:rsidRPr="003D45D5">
              <w:t>;</w:t>
            </w:r>
          </w:p>
        </w:tc>
      </w:tr>
      <w:tr w:rsidR="005742A1" w:rsidRPr="003D45D5" w14:paraId="5868DF5A" w14:textId="77777777" w:rsidTr="00491A84">
        <w:tc>
          <w:tcPr>
            <w:tcW w:w="1355" w:type="dxa"/>
            <w:vAlign w:val="center"/>
          </w:tcPr>
          <w:p w14:paraId="1CB073C5" w14:textId="13464285" w:rsidR="005742A1" w:rsidRPr="003D45D5" w:rsidRDefault="005742A1" w:rsidP="00116A91">
            <w:pPr>
              <w:ind w:left="-30"/>
            </w:pPr>
            <w:proofErr w:type="spellStart"/>
            <w:r w:rsidRPr="003D45D5">
              <w:t>MuKS</w:t>
            </w:r>
            <w:proofErr w:type="spellEnd"/>
          </w:p>
        </w:tc>
        <w:tc>
          <w:tcPr>
            <w:tcW w:w="6991" w:type="dxa"/>
            <w:vAlign w:val="center"/>
          </w:tcPr>
          <w:p w14:paraId="38560E21" w14:textId="6512A49F" w:rsidR="005742A1" w:rsidRPr="003D45D5" w:rsidRDefault="005742A1" w:rsidP="000E2714">
            <w:pPr>
              <w:pStyle w:val="ListParagraph"/>
              <w:numPr>
                <w:ilvl w:val="0"/>
                <w:numId w:val="11"/>
              </w:numPr>
            </w:pPr>
            <w:r w:rsidRPr="003D45D5">
              <w:t>Muinsuskaitseseadus ;</w:t>
            </w:r>
          </w:p>
        </w:tc>
      </w:tr>
      <w:tr w:rsidR="005742A1" w:rsidRPr="003D45D5" w14:paraId="65D3337A" w14:textId="77777777" w:rsidTr="00491A84">
        <w:tc>
          <w:tcPr>
            <w:tcW w:w="1355" w:type="dxa"/>
            <w:vAlign w:val="center"/>
          </w:tcPr>
          <w:p w14:paraId="653F86FD" w14:textId="0DAA0298" w:rsidR="005742A1" w:rsidRPr="003D45D5" w:rsidRDefault="005742A1" w:rsidP="00116A91">
            <w:pPr>
              <w:ind w:left="-30"/>
            </w:pPr>
            <w:r w:rsidRPr="003D45D5">
              <w:t>RHS</w:t>
            </w:r>
          </w:p>
        </w:tc>
        <w:tc>
          <w:tcPr>
            <w:tcW w:w="6991" w:type="dxa"/>
            <w:vAlign w:val="center"/>
          </w:tcPr>
          <w:p w14:paraId="512A7B90" w14:textId="3EB5F206" w:rsidR="005742A1" w:rsidRPr="003D45D5" w:rsidRDefault="005742A1" w:rsidP="000E2714">
            <w:pPr>
              <w:pStyle w:val="ListParagraph"/>
              <w:numPr>
                <w:ilvl w:val="0"/>
                <w:numId w:val="11"/>
              </w:numPr>
            </w:pPr>
            <w:r w:rsidRPr="003D45D5">
              <w:t>Riigihangete seadus;</w:t>
            </w:r>
          </w:p>
        </w:tc>
      </w:tr>
      <w:tr w:rsidR="00491A84" w:rsidRPr="003D45D5" w14:paraId="3679B439" w14:textId="77777777" w:rsidTr="00491A84">
        <w:tc>
          <w:tcPr>
            <w:tcW w:w="1355" w:type="dxa"/>
            <w:vAlign w:val="center"/>
          </w:tcPr>
          <w:p w14:paraId="354302A0" w14:textId="77777777" w:rsidR="00491A84" w:rsidRPr="003D45D5" w:rsidRDefault="00491A84" w:rsidP="005851C9">
            <w:pPr>
              <w:ind w:left="-15"/>
              <w:rPr>
                <w:rStyle w:val="Hyperlink"/>
                <w:rFonts w:cstheme="minorHAnsi"/>
              </w:rPr>
            </w:pPr>
            <w:r w:rsidRPr="003D45D5">
              <w:t>Normid</w:t>
            </w:r>
          </w:p>
        </w:tc>
        <w:tc>
          <w:tcPr>
            <w:tcW w:w="6991" w:type="dxa"/>
            <w:vAlign w:val="center"/>
          </w:tcPr>
          <w:p w14:paraId="66C88A97" w14:textId="17425CCD" w:rsidR="00491A84" w:rsidRPr="003D45D5" w:rsidRDefault="00491A84" w:rsidP="005851C9">
            <w:pPr>
              <w:ind w:left="-30"/>
            </w:pPr>
            <w:r w:rsidRPr="003D45D5">
              <w:t>– viide MKM määrusele „Tee projekteerimise normid“</w:t>
            </w:r>
            <w:r w:rsidR="005742A1" w:rsidRPr="003D45D5">
              <w:t>;</w:t>
            </w:r>
          </w:p>
        </w:tc>
      </w:tr>
      <w:tr w:rsidR="00491A84" w:rsidRPr="003D45D5" w14:paraId="7348BAD1" w14:textId="77777777" w:rsidTr="00491A84">
        <w:tc>
          <w:tcPr>
            <w:tcW w:w="1355" w:type="dxa"/>
            <w:vAlign w:val="center"/>
          </w:tcPr>
          <w:p w14:paraId="7603C1B9" w14:textId="77777777" w:rsidR="00491A84" w:rsidRPr="003D45D5" w:rsidRDefault="00491A84" w:rsidP="005851C9">
            <w:pPr>
              <w:ind w:left="-30"/>
              <w:rPr>
                <w:rStyle w:val="Hyperlink"/>
                <w:rFonts w:cstheme="minorHAnsi"/>
              </w:rPr>
            </w:pPr>
            <w:r w:rsidRPr="003D45D5">
              <w:t>AKÖL</w:t>
            </w:r>
          </w:p>
        </w:tc>
        <w:tc>
          <w:tcPr>
            <w:tcW w:w="6991" w:type="dxa"/>
            <w:vAlign w:val="center"/>
          </w:tcPr>
          <w:p w14:paraId="092BE04E" w14:textId="77777777" w:rsidR="00491A84" w:rsidRPr="003D45D5" w:rsidRDefault="00491A84" w:rsidP="005851C9">
            <w:pPr>
              <w:ind w:left="-30"/>
            </w:pPr>
            <w:r w:rsidRPr="003D45D5">
              <w:t>– aasta keskmine ööpäevane liiklussagedus;</w:t>
            </w:r>
          </w:p>
        </w:tc>
      </w:tr>
      <w:tr w:rsidR="00491A84" w:rsidRPr="003D45D5" w14:paraId="0843B613" w14:textId="77777777" w:rsidTr="00491A84">
        <w:tc>
          <w:tcPr>
            <w:tcW w:w="1355" w:type="dxa"/>
            <w:vAlign w:val="center"/>
          </w:tcPr>
          <w:p w14:paraId="4833E3C1" w14:textId="77777777" w:rsidR="00491A84" w:rsidRPr="003D45D5" w:rsidRDefault="00491A84" w:rsidP="005851C9">
            <w:pPr>
              <w:ind w:left="-30"/>
            </w:pPr>
            <w:r w:rsidRPr="003D45D5">
              <w:t>a/</w:t>
            </w:r>
            <w:proofErr w:type="spellStart"/>
            <w:r w:rsidRPr="003D45D5">
              <w:t>ööp</w:t>
            </w:r>
            <w:proofErr w:type="spellEnd"/>
          </w:p>
        </w:tc>
        <w:tc>
          <w:tcPr>
            <w:tcW w:w="6991" w:type="dxa"/>
            <w:vAlign w:val="center"/>
          </w:tcPr>
          <w:p w14:paraId="09B53876" w14:textId="1C22365F" w:rsidR="00491A84" w:rsidRPr="003D45D5" w:rsidRDefault="00491A84" w:rsidP="005851C9">
            <w:pPr>
              <w:ind w:left="-30"/>
            </w:pPr>
            <w:r w:rsidRPr="003D45D5">
              <w:t>– autot ööpäevas</w:t>
            </w:r>
            <w:r w:rsidR="005742A1" w:rsidRPr="003D45D5">
              <w:t>;</w:t>
            </w:r>
          </w:p>
        </w:tc>
      </w:tr>
      <w:tr w:rsidR="00491A84" w:rsidRPr="003D45D5" w14:paraId="4DAC0AB2" w14:textId="77777777" w:rsidTr="00491A84">
        <w:tc>
          <w:tcPr>
            <w:tcW w:w="1355" w:type="dxa"/>
            <w:vAlign w:val="center"/>
          </w:tcPr>
          <w:p w14:paraId="7B821E01" w14:textId="77777777" w:rsidR="00491A84" w:rsidRPr="003D45D5" w:rsidRDefault="00491A84" w:rsidP="005851C9">
            <w:pPr>
              <w:ind w:left="-30"/>
            </w:pPr>
            <w:r w:rsidRPr="003D45D5">
              <w:t>PA</w:t>
            </w:r>
          </w:p>
        </w:tc>
        <w:tc>
          <w:tcPr>
            <w:tcW w:w="6991" w:type="dxa"/>
            <w:vAlign w:val="center"/>
          </w:tcPr>
          <w:p w14:paraId="49C60B4B" w14:textId="1AD84821" w:rsidR="00491A84" w:rsidRPr="003D45D5" w:rsidRDefault="00491A84" w:rsidP="005851C9">
            <w:pPr>
              <w:ind w:left="-30"/>
            </w:pPr>
            <w:r w:rsidRPr="003D45D5">
              <w:t>– puurauk</w:t>
            </w:r>
            <w:r w:rsidR="005742A1" w:rsidRPr="003D45D5">
              <w:t>;</w:t>
            </w:r>
          </w:p>
        </w:tc>
      </w:tr>
      <w:tr w:rsidR="00491A84" w:rsidRPr="003D45D5" w14:paraId="00AEF8EC" w14:textId="77777777" w:rsidTr="00491A84">
        <w:tc>
          <w:tcPr>
            <w:tcW w:w="1355" w:type="dxa"/>
            <w:vAlign w:val="center"/>
          </w:tcPr>
          <w:p w14:paraId="34F55093" w14:textId="77777777" w:rsidR="00491A84" w:rsidRPr="003D45D5" w:rsidRDefault="00491A84" w:rsidP="005851C9">
            <w:pPr>
              <w:ind w:left="-30"/>
            </w:pPr>
            <w:r w:rsidRPr="003D45D5">
              <w:t>fr</w:t>
            </w:r>
          </w:p>
        </w:tc>
        <w:tc>
          <w:tcPr>
            <w:tcW w:w="6991" w:type="dxa"/>
            <w:vAlign w:val="center"/>
          </w:tcPr>
          <w:p w14:paraId="4220D598" w14:textId="0834BD73" w:rsidR="00491A84" w:rsidRPr="003D45D5" w:rsidRDefault="00491A84" w:rsidP="005851C9">
            <w:pPr>
              <w:ind w:left="-30"/>
            </w:pPr>
            <w:r w:rsidRPr="003D45D5">
              <w:t>– fraktsioon</w:t>
            </w:r>
            <w:r w:rsidR="005742A1" w:rsidRPr="003D45D5">
              <w:t>;</w:t>
            </w:r>
          </w:p>
        </w:tc>
      </w:tr>
      <w:tr w:rsidR="00491A84" w:rsidRPr="003D45D5" w14:paraId="6732D09E" w14:textId="77777777" w:rsidTr="00491A84">
        <w:tc>
          <w:tcPr>
            <w:tcW w:w="1355" w:type="dxa"/>
            <w:vAlign w:val="center"/>
          </w:tcPr>
          <w:p w14:paraId="53901AE6" w14:textId="77777777" w:rsidR="00491A84" w:rsidRPr="003D45D5" w:rsidRDefault="00491A84" w:rsidP="005851C9">
            <w:pPr>
              <w:ind w:left="-30"/>
            </w:pPr>
            <w:r w:rsidRPr="003D45D5">
              <w:t>KOV</w:t>
            </w:r>
          </w:p>
        </w:tc>
        <w:tc>
          <w:tcPr>
            <w:tcW w:w="6991" w:type="dxa"/>
            <w:vAlign w:val="center"/>
          </w:tcPr>
          <w:p w14:paraId="5A64C6FD" w14:textId="6A54964D" w:rsidR="00491A84" w:rsidRPr="003D45D5" w:rsidRDefault="00491A84" w:rsidP="005851C9">
            <w:pPr>
              <w:ind w:left="-30"/>
            </w:pPr>
            <w:r w:rsidRPr="003D45D5">
              <w:t>– kohalik omavalitsus</w:t>
            </w:r>
            <w:r w:rsidR="005742A1" w:rsidRPr="003D45D5">
              <w:t>;</w:t>
            </w:r>
          </w:p>
        </w:tc>
      </w:tr>
    </w:tbl>
    <w:p w14:paraId="15FAC801" w14:textId="77777777" w:rsidR="009C7AE0" w:rsidRPr="003D45D5" w:rsidRDefault="009C7AE0" w:rsidP="009C7AE0"/>
    <w:p w14:paraId="7712C179" w14:textId="77777777" w:rsidR="009C7AE0" w:rsidRPr="003D45D5" w:rsidRDefault="009C7AE0">
      <w:pPr>
        <w:suppressAutoHyphens w:val="0"/>
        <w:spacing w:before="0" w:after="0"/>
        <w:ind w:left="0"/>
        <w:jc w:val="left"/>
        <w:rPr>
          <w:rFonts w:asciiTheme="majorHAnsi" w:hAnsiTheme="majorHAnsi"/>
          <w:b/>
          <w:caps/>
          <w:kern w:val="1"/>
          <w:sz w:val="32"/>
        </w:rPr>
      </w:pPr>
      <w:r w:rsidRPr="003D45D5">
        <w:br w:type="page"/>
      </w:r>
    </w:p>
    <w:p w14:paraId="150B7CDA" w14:textId="32178273" w:rsidR="00A74F77" w:rsidRPr="003D45D5" w:rsidRDefault="00570A4F" w:rsidP="00497162">
      <w:pPr>
        <w:pStyle w:val="Heading1"/>
      </w:pPr>
      <w:bookmarkStart w:id="6" w:name="_Toc7175411"/>
      <w:r w:rsidRPr="003D45D5">
        <w:lastRenderedPageBreak/>
        <w:t>ÜLDOSA</w:t>
      </w:r>
      <w:bookmarkEnd w:id="5"/>
      <w:bookmarkEnd w:id="6"/>
    </w:p>
    <w:p w14:paraId="6CAA168A" w14:textId="69091CB5" w:rsidR="00553819" w:rsidRPr="003D45D5" w:rsidRDefault="0023479C" w:rsidP="00553819">
      <w:r w:rsidRPr="003D45D5">
        <w:t xml:space="preserve">Käesolev projekti on koostatud </w:t>
      </w:r>
      <w:r w:rsidR="00B1063F" w:rsidRPr="003D45D5">
        <w:t>Tartu Linnavalitsuse</w:t>
      </w:r>
      <w:r w:rsidRPr="003D45D5">
        <w:t xml:space="preserve"> ja Landverk OÜ vahel sõlmitud töövõtulepingu raames.  Lepingu esemeks </w:t>
      </w:r>
      <w:r w:rsidR="00B1063F" w:rsidRPr="003D45D5">
        <w:t>Tartu linnas asuva Lepiku tänava rekonstrueerimise</w:t>
      </w:r>
      <w:r w:rsidRPr="003D45D5">
        <w:t xml:space="preserve"> põhiprojekti koostamine.</w:t>
      </w:r>
    </w:p>
    <w:p w14:paraId="00F8A149" w14:textId="070F02E4" w:rsidR="00B1063F" w:rsidRPr="003D45D5" w:rsidRDefault="0023479C" w:rsidP="002A6809">
      <w:pPr>
        <w:rPr>
          <w:rFonts w:cstheme="minorHAnsi"/>
        </w:rPr>
      </w:pPr>
      <w:r w:rsidRPr="003D45D5">
        <w:rPr>
          <w:rFonts w:cstheme="minorHAnsi"/>
        </w:rPr>
        <w:t xml:space="preserve">Projekti eesmärgiks </w:t>
      </w:r>
      <w:r w:rsidR="00B1063F" w:rsidRPr="003D45D5">
        <w:rPr>
          <w:rFonts w:cstheme="minorHAnsi"/>
        </w:rPr>
        <w:t xml:space="preserve">on projekteerida </w:t>
      </w:r>
      <w:r w:rsidR="00D002E6" w:rsidRPr="003D45D5">
        <w:rPr>
          <w:rFonts w:cstheme="minorHAnsi"/>
        </w:rPr>
        <w:t>pinnatud kattega</w:t>
      </w:r>
      <w:r w:rsidR="00B1063F" w:rsidRPr="003D45D5">
        <w:rPr>
          <w:rFonts w:cstheme="minorHAnsi"/>
        </w:rPr>
        <w:t xml:space="preserve"> sõidutee ning</w:t>
      </w:r>
      <w:r w:rsidR="00D002E6" w:rsidRPr="003D45D5">
        <w:rPr>
          <w:rFonts w:cstheme="minorHAnsi"/>
        </w:rPr>
        <w:t xml:space="preserve"> sõelmetega</w:t>
      </w:r>
      <w:r w:rsidR="00B1063F" w:rsidRPr="003D45D5">
        <w:rPr>
          <w:rFonts w:cstheme="minorHAnsi"/>
        </w:rPr>
        <w:t xml:space="preserve"> jalgtee.</w:t>
      </w:r>
    </w:p>
    <w:p w14:paraId="576E1F93" w14:textId="0DD3D9E8" w:rsidR="00B1063F" w:rsidRPr="003D45D5" w:rsidRDefault="00B1063F" w:rsidP="002A6809">
      <w:pPr>
        <w:rPr>
          <w:rFonts w:cstheme="minorHAnsi"/>
        </w:rPr>
      </w:pPr>
      <w:r w:rsidRPr="003D45D5">
        <w:rPr>
          <w:rFonts w:cstheme="minorHAnsi"/>
        </w:rPr>
        <w:t>Tegemist on killustikkattega teega. Olemasolevad teed kergliiklejatele puuduvad. Projektala asub samaliigiliste teede</w:t>
      </w:r>
      <w:r w:rsidR="00FE28C8" w:rsidRPr="003D45D5">
        <w:rPr>
          <w:rFonts w:cstheme="minorHAnsi"/>
        </w:rPr>
        <w:t>ga ristmike</w:t>
      </w:r>
      <w:r w:rsidRPr="003D45D5">
        <w:rPr>
          <w:rFonts w:cstheme="minorHAnsi"/>
        </w:rPr>
        <w:t xml:space="preserve"> ning </w:t>
      </w:r>
      <w:r w:rsidR="00FE28C8" w:rsidRPr="003D45D5">
        <w:rPr>
          <w:rFonts w:cstheme="minorHAnsi"/>
        </w:rPr>
        <w:t>kiiruse piirangu</w:t>
      </w:r>
      <w:r w:rsidRPr="003D45D5">
        <w:rPr>
          <w:rFonts w:cstheme="minorHAnsi"/>
        </w:rPr>
        <w:t xml:space="preserve"> 30km/h </w:t>
      </w:r>
      <w:r w:rsidR="00FE28C8" w:rsidRPr="003D45D5">
        <w:rPr>
          <w:rFonts w:cstheme="minorHAnsi"/>
        </w:rPr>
        <w:t>mõju</w:t>
      </w:r>
      <w:r w:rsidRPr="003D45D5">
        <w:rPr>
          <w:rFonts w:cstheme="minorHAnsi"/>
        </w:rPr>
        <w:t>ala</w:t>
      </w:r>
      <w:r w:rsidR="00D90D9B" w:rsidRPr="003D45D5">
        <w:rPr>
          <w:rFonts w:cstheme="minorHAnsi"/>
        </w:rPr>
        <w:t>s</w:t>
      </w:r>
      <w:r w:rsidRPr="003D45D5">
        <w:rPr>
          <w:rFonts w:cstheme="minorHAnsi"/>
        </w:rPr>
        <w:t>.</w:t>
      </w:r>
      <w:r w:rsidR="007720FC" w:rsidRPr="003D45D5">
        <w:rPr>
          <w:rFonts w:cstheme="minorHAnsi"/>
        </w:rPr>
        <w:t xml:space="preserve"> Lepiku tänava ristumisel Krooniaia tänavaga on Kroonuaia tänav eesõiguslik Lepiku tänava suhtes.</w:t>
      </w:r>
    </w:p>
    <w:p w14:paraId="5ED3967D" w14:textId="76411B30" w:rsidR="00B1063F" w:rsidRPr="003D45D5" w:rsidRDefault="00B1063F" w:rsidP="002A6809">
      <w:pPr>
        <w:rPr>
          <w:rFonts w:cstheme="minorHAnsi"/>
        </w:rPr>
      </w:pPr>
    </w:p>
    <w:p w14:paraId="3ABD0237" w14:textId="26B6AAC3" w:rsidR="00B1063F" w:rsidRPr="003D45D5" w:rsidRDefault="00FE28C8" w:rsidP="002A6809">
      <w:pPr>
        <w:rPr>
          <w:rFonts w:cstheme="minorHAnsi"/>
        </w:rPr>
      </w:pPr>
      <w:r w:rsidRPr="003D45D5">
        <w:rPr>
          <w:rFonts w:cstheme="minorHAnsi"/>
          <w:noProof/>
        </w:rPr>
        <w:drawing>
          <wp:inline distT="0" distB="0" distL="0" distR="0" wp14:anchorId="409135C3" wp14:editId="30DF0741">
            <wp:extent cx="5245593" cy="41433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52106" cy="4148519"/>
                    </a:xfrm>
                    <a:prstGeom prst="rect">
                      <a:avLst/>
                    </a:prstGeom>
                    <a:noFill/>
                    <a:ln>
                      <a:noFill/>
                    </a:ln>
                  </pic:spPr>
                </pic:pic>
              </a:graphicData>
            </a:graphic>
          </wp:inline>
        </w:drawing>
      </w:r>
    </w:p>
    <w:p w14:paraId="37D5D158" w14:textId="20CCF311" w:rsidR="00B1063F" w:rsidRPr="003D45D5" w:rsidRDefault="00B1063F" w:rsidP="002A6809">
      <w:pPr>
        <w:rPr>
          <w:rFonts w:cstheme="minorHAnsi"/>
        </w:rPr>
      </w:pPr>
    </w:p>
    <w:p w14:paraId="680C5D00" w14:textId="1C91A257" w:rsidR="0023479C" w:rsidRPr="003D45D5" w:rsidRDefault="0023479C" w:rsidP="00553819"/>
    <w:p w14:paraId="4DA8A9C9" w14:textId="070C4B6E" w:rsidR="003A61FD" w:rsidRPr="003D45D5" w:rsidRDefault="00CC005B" w:rsidP="001B5730">
      <w:pPr>
        <w:pStyle w:val="Heading2"/>
      </w:pPr>
      <w:bookmarkStart w:id="7" w:name="_Toc7175412"/>
      <w:r w:rsidRPr="003D45D5">
        <w:t>TÖÖ</w:t>
      </w:r>
      <w:r w:rsidR="008128C4" w:rsidRPr="003D45D5">
        <w:t xml:space="preserve"> </w:t>
      </w:r>
      <w:r w:rsidRPr="003D45D5">
        <w:t>ÜLDANDMED</w:t>
      </w:r>
      <w:bookmarkEnd w:id="7"/>
    </w:p>
    <w:p w14:paraId="442B3F08" w14:textId="7CC32E3A" w:rsidR="00A15E58" w:rsidRPr="003D45D5" w:rsidRDefault="00A15E58" w:rsidP="00A15E58">
      <w:r w:rsidRPr="003D45D5">
        <w:t xml:space="preserve">Töö nimetus: </w:t>
      </w:r>
      <w:r w:rsidR="00FE28C8" w:rsidRPr="003D45D5">
        <w:t>Lepiku tänava rekonstrueerimise projekt.</w:t>
      </w:r>
    </w:p>
    <w:p w14:paraId="598A8158" w14:textId="77777777" w:rsidR="00D60F2E" w:rsidRPr="003D45D5" w:rsidRDefault="00D60F2E" w:rsidP="003A61FD"/>
    <w:p w14:paraId="5A864F9F" w14:textId="642DE0F7" w:rsidR="003A61FD" w:rsidRPr="003D45D5" w:rsidRDefault="003A61FD" w:rsidP="003A61FD">
      <w:r w:rsidRPr="003D45D5">
        <w:t xml:space="preserve">Töö tellija: </w:t>
      </w:r>
      <w:r w:rsidR="00FE28C8" w:rsidRPr="003D45D5">
        <w:t>Tartu Linnavalitsus</w:t>
      </w:r>
    </w:p>
    <w:p w14:paraId="6DA96B2A" w14:textId="6CBF8647" w:rsidR="003A61FD" w:rsidRPr="003D45D5" w:rsidRDefault="003A61FD" w:rsidP="003A61FD">
      <w:r w:rsidRPr="003D45D5">
        <w:t xml:space="preserve">Aadress: </w:t>
      </w:r>
      <w:r w:rsidR="00FE28C8" w:rsidRPr="003D45D5">
        <w:t>Raekoja plats 3, 51003 Tartu</w:t>
      </w:r>
    </w:p>
    <w:p w14:paraId="17811363" w14:textId="3F3C5470" w:rsidR="003A61FD" w:rsidRPr="003D45D5" w:rsidRDefault="003A61FD" w:rsidP="003A61FD">
      <w:r w:rsidRPr="003D45D5">
        <w:t xml:space="preserve">Kontakt tel +372 </w:t>
      </w:r>
      <w:r w:rsidR="007720FC" w:rsidRPr="003D45D5">
        <w:t>736 1037</w:t>
      </w:r>
    </w:p>
    <w:p w14:paraId="4DD16A72" w14:textId="1EDC9C3B" w:rsidR="003A61FD" w:rsidRPr="003D45D5" w:rsidRDefault="003A61FD" w:rsidP="003A61FD">
      <w:r w:rsidRPr="003D45D5">
        <w:t xml:space="preserve">Kontakt e-post: </w:t>
      </w:r>
      <w:hyperlink r:id="rId14" w:history="1">
        <w:r w:rsidR="007720FC" w:rsidRPr="003D45D5">
          <w:rPr>
            <w:rStyle w:val="Hyperlink"/>
          </w:rPr>
          <w:t>Piret.Ereline@raad.tartu.ee</w:t>
        </w:r>
      </w:hyperlink>
    </w:p>
    <w:p w14:paraId="75ED7B11" w14:textId="77777777" w:rsidR="003A61FD" w:rsidRPr="003D45D5" w:rsidRDefault="003A61FD" w:rsidP="003A61FD"/>
    <w:p w14:paraId="32972B58" w14:textId="77777777" w:rsidR="003A61FD" w:rsidRPr="003D45D5" w:rsidRDefault="003A61FD" w:rsidP="003A61FD">
      <w:r w:rsidRPr="003D45D5">
        <w:lastRenderedPageBreak/>
        <w:t xml:space="preserve">Töö teostaja: </w:t>
      </w:r>
      <w:hyperlink r:id="rId15" w:history="1">
        <w:r w:rsidRPr="003D45D5">
          <w:rPr>
            <w:rStyle w:val="Hyperlink"/>
            <w:color w:val="auto"/>
            <w:u w:val="none"/>
          </w:rPr>
          <w:t>Landverk OÜ</w:t>
        </w:r>
      </w:hyperlink>
      <w:r w:rsidRPr="003D45D5">
        <w:t xml:space="preserve"> </w:t>
      </w:r>
    </w:p>
    <w:p w14:paraId="6C66A5A9" w14:textId="7971E3CF" w:rsidR="003A61FD" w:rsidRPr="003D45D5" w:rsidRDefault="003A61FD" w:rsidP="003A61FD">
      <w:r w:rsidRPr="003D45D5">
        <w:t xml:space="preserve">Esindaja: </w:t>
      </w:r>
      <w:r w:rsidR="00A4665E" w:rsidRPr="003D45D5">
        <w:t>Aigar Reimann</w:t>
      </w:r>
    </w:p>
    <w:p w14:paraId="38EE244E" w14:textId="43C2E2AF" w:rsidR="003A61FD" w:rsidRPr="003D45D5" w:rsidRDefault="003A61FD" w:rsidP="003A61FD">
      <w:r w:rsidRPr="003D45D5">
        <w:t>Kontakt tel +372 5</w:t>
      </w:r>
      <w:r w:rsidR="00F34885" w:rsidRPr="003D45D5">
        <w:t>3</w:t>
      </w:r>
      <w:r w:rsidR="00A4665E" w:rsidRPr="003D45D5">
        <w:t>73</w:t>
      </w:r>
      <w:r w:rsidR="00F34885" w:rsidRPr="003D45D5">
        <w:t xml:space="preserve"> </w:t>
      </w:r>
      <w:r w:rsidR="00A4665E" w:rsidRPr="003D45D5">
        <w:t>1431</w:t>
      </w:r>
    </w:p>
    <w:p w14:paraId="22F38AFF" w14:textId="522A6B84" w:rsidR="003A61FD" w:rsidRPr="003D45D5" w:rsidRDefault="003A61FD" w:rsidP="0010418E">
      <w:pPr>
        <w:spacing w:after="100" w:afterAutospacing="1"/>
      </w:pPr>
      <w:r w:rsidRPr="003D45D5">
        <w:t xml:space="preserve">Kontakt e-post: </w:t>
      </w:r>
      <w:hyperlink r:id="rId16" w:history="1">
        <w:r w:rsidR="00A4665E" w:rsidRPr="003D45D5">
          <w:rPr>
            <w:rStyle w:val="Hyperlink"/>
          </w:rPr>
          <w:t>aigar@landverk.ee</w:t>
        </w:r>
      </w:hyperlink>
    </w:p>
    <w:p w14:paraId="6CF7552B" w14:textId="07DAD5E2" w:rsidR="003D085D" w:rsidRPr="003D45D5" w:rsidRDefault="003D085D" w:rsidP="001B5730">
      <w:pPr>
        <w:pStyle w:val="Heading2"/>
      </w:pPr>
      <w:bookmarkStart w:id="8" w:name="_Toc7175413"/>
      <w:r w:rsidRPr="003D45D5">
        <w:t>LÄHTEMATERJALID</w:t>
      </w:r>
      <w:bookmarkEnd w:id="8"/>
    </w:p>
    <w:p w14:paraId="29A2F2D3" w14:textId="7B0D82DC" w:rsidR="00425B57" w:rsidRPr="003D45D5" w:rsidRDefault="00425B57" w:rsidP="00425B57">
      <w:pPr>
        <w:pStyle w:val="Heading3"/>
      </w:pPr>
      <w:bookmarkStart w:id="9" w:name="_Toc7175414"/>
      <w:r w:rsidRPr="003D45D5">
        <w:t>Lähteülesanne</w:t>
      </w:r>
      <w:bookmarkEnd w:id="9"/>
    </w:p>
    <w:p w14:paraId="6B4A44D1" w14:textId="02B2BA16" w:rsidR="00425B57" w:rsidRPr="003D45D5" w:rsidRDefault="00425B57" w:rsidP="00425B57">
      <w:r w:rsidRPr="003D45D5">
        <w:t xml:space="preserve">Projekti koostamisel on aluseks võetud </w:t>
      </w:r>
      <w:r w:rsidR="00FE28C8" w:rsidRPr="003D45D5">
        <w:t>Tartu Linnavalitsuse</w:t>
      </w:r>
      <w:r w:rsidRPr="003D45D5">
        <w:t xml:space="preserve"> poolt väljastatud </w:t>
      </w:r>
      <w:r w:rsidR="00FE28C8" w:rsidRPr="003D45D5">
        <w:t>linnaehituslikud nõuded.</w:t>
      </w:r>
    </w:p>
    <w:p w14:paraId="678B336D" w14:textId="671B8C7F" w:rsidR="003D085D" w:rsidRPr="003D45D5" w:rsidRDefault="003D085D" w:rsidP="003D085D">
      <w:pPr>
        <w:pStyle w:val="Heading3"/>
      </w:pPr>
      <w:bookmarkStart w:id="10" w:name="_Toc7175415"/>
      <w:r w:rsidRPr="003D45D5">
        <w:t>Kasutatud õigusaktid, standardi</w:t>
      </w:r>
      <w:r w:rsidR="006073F6" w:rsidRPr="003D45D5">
        <w:t>d</w:t>
      </w:r>
      <w:r w:rsidRPr="003D45D5">
        <w:t xml:space="preserve"> ja juhendi</w:t>
      </w:r>
      <w:r w:rsidR="009B1AA7" w:rsidRPr="003D45D5">
        <w:t>d</w:t>
      </w:r>
      <w:bookmarkEnd w:id="10"/>
    </w:p>
    <w:p w14:paraId="4047F982" w14:textId="48B22751" w:rsidR="009B1AA7" w:rsidRPr="003D45D5" w:rsidRDefault="009B1AA7" w:rsidP="009B1AA7">
      <w:pPr>
        <w:rPr>
          <w:rFonts w:cstheme="minorHAnsi"/>
        </w:rPr>
      </w:pPr>
      <w:r w:rsidRPr="003D45D5">
        <w:t>Projekteerimisel on arvestatud Eestis kehtivaid seadusi, standardeid, normdokumente ning juhendeid, mis on kätte saadavad Elektroonilise Riigi Teataja kataloogist, Standardikeskus ning Maanteeameti veebilehel rubriigist „Juhendid</w:t>
      </w:r>
      <w:r w:rsidR="00852D24" w:rsidRPr="003D45D5">
        <w:t>“</w:t>
      </w:r>
      <w:r w:rsidRPr="003D45D5">
        <w:t>.</w:t>
      </w:r>
      <w:r w:rsidRPr="003D45D5">
        <w:rPr>
          <w:rFonts w:cstheme="minorHAnsi"/>
        </w:rPr>
        <w:t xml:space="preserve"> Juhul kui projekteerimise ja ehituse vahelisel perioodil leiavad nimetatud dokumentides aset muutused või need asendatakse uute asjakohaste dokumentidega, tuleb lähtuda hanke ajal kehtivatest dokumentidest.</w:t>
      </w:r>
    </w:p>
    <w:p w14:paraId="19C53919" w14:textId="0D5BF076" w:rsidR="00305E42" w:rsidRPr="003D45D5" w:rsidRDefault="00305E42" w:rsidP="00033035">
      <w:pPr>
        <w:pStyle w:val="Heading3"/>
      </w:pPr>
      <w:bookmarkStart w:id="11" w:name="_Toc7175416"/>
      <w:bookmarkStart w:id="12" w:name="_Toc485027603"/>
      <w:r w:rsidRPr="003D45D5">
        <w:t>Lähteandmed projekteerimiseks</w:t>
      </w:r>
      <w:bookmarkEnd w:id="11"/>
    </w:p>
    <w:p w14:paraId="1B24A6BA" w14:textId="1F3115CF" w:rsidR="00305E42" w:rsidRPr="003D45D5" w:rsidRDefault="002C0AD0" w:rsidP="00305E42">
      <w:r w:rsidRPr="003D45D5">
        <w:t>Projekteerida tehniliselt optimaalsed ja finantsiliselt mõistlikud lahendused</w:t>
      </w:r>
      <w:r w:rsidR="00300585" w:rsidRPr="003D45D5">
        <w:t xml:space="preserve">. </w:t>
      </w:r>
    </w:p>
    <w:p w14:paraId="0E463CD8" w14:textId="0A4354CB" w:rsidR="00A15E5D" w:rsidRPr="003D45D5" w:rsidRDefault="00A15E5D" w:rsidP="00305E42">
      <w:r w:rsidRPr="003D45D5">
        <w:t xml:space="preserve">Sõiduraja laius – </w:t>
      </w:r>
      <w:r w:rsidR="00A110EA" w:rsidRPr="003D45D5">
        <w:t>3m</w:t>
      </w:r>
    </w:p>
    <w:p w14:paraId="1C312BBC" w14:textId="7634E761" w:rsidR="00D019EC" w:rsidRPr="003D45D5" w:rsidRDefault="007C1EF1" w:rsidP="00305E42">
      <w:r w:rsidRPr="003D45D5">
        <w:t>Projektkiirus –</w:t>
      </w:r>
      <w:r w:rsidR="00FE28C8" w:rsidRPr="003D45D5">
        <w:t xml:space="preserve"> 30</w:t>
      </w:r>
      <w:r w:rsidRPr="003D45D5">
        <w:t xml:space="preserve"> km/h</w:t>
      </w:r>
    </w:p>
    <w:p w14:paraId="669D7A6F" w14:textId="2FA657F0" w:rsidR="00FE28C8" w:rsidRPr="003D45D5" w:rsidRDefault="00FE28C8" w:rsidP="00305E42">
      <w:r w:rsidRPr="003D45D5">
        <w:t>Jalgtee laius</w:t>
      </w:r>
      <w:r w:rsidR="00A110EA" w:rsidRPr="003D45D5">
        <w:t>-2,75</w:t>
      </w:r>
      <w:r w:rsidRPr="003D45D5">
        <w:t>-</w:t>
      </w:r>
      <w:r w:rsidR="00F1220D" w:rsidRPr="003D45D5">
        <w:t>3,25</w:t>
      </w:r>
      <w:r w:rsidRPr="003D45D5">
        <w:t>m</w:t>
      </w:r>
    </w:p>
    <w:p w14:paraId="160875BC" w14:textId="3BB7EB28" w:rsidR="006E230C" w:rsidRPr="003D45D5" w:rsidRDefault="00C42772" w:rsidP="00033035">
      <w:pPr>
        <w:pStyle w:val="Heading3"/>
      </w:pPr>
      <w:bookmarkStart w:id="13" w:name="_Toc7175417"/>
      <w:r w:rsidRPr="003D45D5">
        <w:t>S</w:t>
      </w:r>
      <w:r w:rsidR="00033035" w:rsidRPr="003D45D5">
        <w:t>eotud</w:t>
      </w:r>
      <w:r w:rsidRPr="003D45D5">
        <w:t xml:space="preserve"> </w:t>
      </w:r>
      <w:r w:rsidR="00033035" w:rsidRPr="003D45D5">
        <w:t>planeeringud</w:t>
      </w:r>
      <w:bookmarkEnd w:id="13"/>
    </w:p>
    <w:bookmarkEnd w:id="12"/>
    <w:p w14:paraId="31E5A220" w14:textId="02C481E7" w:rsidR="00AC43ED" w:rsidRPr="003D45D5" w:rsidRDefault="00AC43ED" w:rsidP="00AC43ED">
      <w:r w:rsidRPr="003D45D5">
        <w:t>Tee asukoht</w:t>
      </w:r>
      <w:r w:rsidR="008128C4" w:rsidRPr="003D45D5">
        <w:t xml:space="preserve"> </w:t>
      </w:r>
      <w:r w:rsidRPr="003D45D5">
        <w:t>ei muutu</w:t>
      </w:r>
      <w:r w:rsidR="009B1AA7" w:rsidRPr="003D45D5">
        <w:t xml:space="preserve"> ja p</w:t>
      </w:r>
      <w:r w:rsidRPr="003D45D5">
        <w:t>rojekteeritud lahendus ei oma mõju kehtivatele üldplaneeringutele.</w:t>
      </w:r>
    </w:p>
    <w:p w14:paraId="06C01BFE" w14:textId="435E2A51" w:rsidR="00AC43ED" w:rsidRPr="003D45D5" w:rsidRDefault="00E52E12" w:rsidP="00AC43ED">
      <w:r w:rsidRPr="003D45D5">
        <w:t xml:space="preserve">Olemasolevad detailplaneeringud: </w:t>
      </w:r>
    </w:p>
    <w:p w14:paraId="7C0D576A" w14:textId="17A1D6CF" w:rsidR="00D641E4" w:rsidRPr="003D45D5" w:rsidRDefault="00E52E12" w:rsidP="00E52E12">
      <w:pPr>
        <w:pStyle w:val="ListParagraph"/>
        <w:numPr>
          <w:ilvl w:val="0"/>
          <w:numId w:val="18"/>
        </w:numPr>
      </w:pPr>
      <w:r w:rsidRPr="003D45D5">
        <w:t xml:space="preserve">Marja 15 ja Marja 19 kruntide detailplaneering. </w:t>
      </w:r>
      <w:proofErr w:type="spellStart"/>
      <w:r w:rsidRPr="003D45D5">
        <w:t>Artes</w:t>
      </w:r>
      <w:proofErr w:type="spellEnd"/>
      <w:r w:rsidRPr="003D45D5">
        <w:t xml:space="preserve"> </w:t>
      </w:r>
      <w:proofErr w:type="spellStart"/>
      <w:r w:rsidRPr="003D45D5">
        <w:t>Terrae</w:t>
      </w:r>
      <w:proofErr w:type="spellEnd"/>
      <w:r w:rsidRPr="003D45D5">
        <w:t xml:space="preserve"> OÜ töö nr 57DP07 (2008).</w:t>
      </w:r>
    </w:p>
    <w:p w14:paraId="5EFD2ACB" w14:textId="1BBF8BC8" w:rsidR="006E230C" w:rsidRPr="003D45D5" w:rsidRDefault="006E230C" w:rsidP="008128C4">
      <w:pPr>
        <w:pStyle w:val="Heading3"/>
      </w:pPr>
      <w:bookmarkStart w:id="14" w:name="_Toc7175418"/>
      <w:r w:rsidRPr="003D45D5">
        <w:t>S</w:t>
      </w:r>
      <w:r w:rsidR="008128C4" w:rsidRPr="003D45D5">
        <w:t>eotud projektid</w:t>
      </w:r>
      <w:bookmarkEnd w:id="14"/>
    </w:p>
    <w:p w14:paraId="42376BD7" w14:textId="00491A5A" w:rsidR="00A561DC" w:rsidRPr="003D45D5" w:rsidRDefault="00E52E12" w:rsidP="00D60F2E">
      <w:pPr>
        <w:rPr>
          <w:rFonts w:cstheme="minorHAnsi"/>
        </w:rPr>
      </w:pPr>
      <w:r w:rsidRPr="003D45D5">
        <w:rPr>
          <w:rFonts w:cstheme="minorHAnsi"/>
        </w:rPr>
        <w:t xml:space="preserve">Rekonstrueeritav veetorustik ning sademeveekanalisatsioon on lahendatud Keskkonnaprojekt OÜ projektiga </w:t>
      </w:r>
      <w:r w:rsidRPr="003D45D5">
        <w:t>nr 2012 „Lepiku tänava vee- ja sademeveetorustiku projekteerimine“</w:t>
      </w:r>
    </w:p>
    <w:p w14:paraId="74CD2E21" w14:textId="229997A5" w:rsidR="00AA48D3" w:rsidRPr="003D45D5" w:rsidRDefault="00B35F39" w:rsidP="00AA48D3">
      <w:pPr>
        <w:pStyle w:val="Heading3"/>
      </w:pPr>
      <w:bookmarkStart w:id="15" w:name="_Toc7175419"/>
      <w:r w:rsidRPr="003D45D5">
        <w:t>U</w:t>
      </w:r>
      <w:r w:rsidR="00AA48D3" w:rsidRPr="003D45D5">
        <w:t>uringud</w:t>
      </w:r>
      <w:bookmarkEnd w:id="15"/>
    </w:p>
    <w:p w14:paraId="795B64E3" w14:textId="77777777" w:rsidR="00022CD5" w:rsidRPr="003D45D5" w:rsidRDefault="00022CD5" w:rsidP="00022CD5"/>
    <w:tbl>
      <w:tblPr>
        <w:tblStyle w:val="TableGrid"/>
        <w:tblW w:w="0" w:type="auto"/>
        <w:tblInd w:w="709" w:type="dxa"/>
        <w:tblLook w:val="04A0" w:firstRow="1" w:lastRow="0" w:firstColumn="1" w:lastColumn="0" w:noHBand="0" w:noVBand="1"/>
      </w:tblPr>
      <w:tblGrid>
        <w:gridCol w:w="1986"/>
        <w:gridCol w:w="2340"/>
        <w:gridCol w:w="1440"/>
        <w:gridCol w:w="3295"/>
      </w:tblGrid>
      <w:tr w:rsidR="00EC21BC" w:rsidRPr="003D45D5" w14:paraId="4DA37E48" w14:textId="77777777" w:rsidTr="00A110EA">
        <w:tc>
          <w:tcPr>
            <w:tcW w:w="1986" w:type="dxa"/>
            <w:vAlign w:val="center"/>
          </w:tcPr>
          <w:p w14:paraId="4A0EB711" w14:textId="1BCD7D5A" w:rsidR="00EC21BC" w:rsidRPr="003D45D5" w:rsidRDefault="00EC21BC" w:rsidP="00AA48D3">
            <w:pPr>
              <w:ind w:left="0"/>
              <w:rPr>
                <w:rFonts w:cstheme="minorHAnsi"/>
                <w:b/>
              </w:rPr>
            </w:pPr>
            <w:r w:rsidRPr="003D45D5">
              <w:rPr>
                <w:rFonts w:cstheme="minorHAnsi"/>
                <w:b/>
              </w:rPr>
              <w:t>Nimetus</w:t>
            </w:r>
          </w:p>
        </w:tc>
        <w:tc>
          <w:tcPr>
            <w:tcW w:w="2340" w:type="dxa"/>
            <w:vAlign w:val="center"/>
          </w:tcPr>
          <w:p w14:paraId="3191EBF5" w14:textId="101CF65D" w:rsidR="00EC21BC" w:rsidRPr="003D45D5" w:rsidRDefault="00EC21BC" w:rsidP="00AA48D3">
            <w:pPr>
              <w:ind w:left="0"/>
              <w:rPr>
                <w:rFonts w:cstheme="minorHAnsi"/>
                <w:b/>
              </w:rPr>
            </w:pPr>
            <w:r w:rsidRPr="003D45D5">
              <w:rPr>
                <w:rFonts w:cstheme="minorHAnsi"/>
                <w:b/>
              </w:rPr>
              <w:t>Ettevõte</w:t>
            </w:r>
          </w:p>
        </w:tc>
        <w:tc>
          <w:tcPr>
            <w:tcW w:w="1440" w:type="dxa"/>
            <w:vAlign w:val="center"/>
          </w:tcPr>
          <w:p w14:paraId="4615D53E" w14:textId="14F34D43" w:rsidR="00EC21BC" w:rsidRPr="003D45D5" w:rsidRDefault="00EC21BC" w:rsidP="00AA48D3">
            <w:pPr>
              <w:ind w:left="0"/>
              <w:rPr>
                <w:rFonts w:cstheme="minorHAnsi"/>
                <w:b/>
              </w:rPr>
            </w:pPr>
            <w:r w:rsidRPr="003D45D5">
              <w:rPr>
                <w:rFonts w:cstheme="minorHAnsi"/>
                <w:b/>
              </w:rPr>
              <w:t>Töö number</w:t>
            </w:r>
          </w:p>
        </w:tc>
        <w:tc>
          <w:tcPr>
            <w:tcW w:w="3295" w:type="dxa"/>
            <w:vAlign w:val="center"/>
          </w:tcPr>
          <w:p w14:paraId="4EA2910D" w14:textId="00A5F41C" w:rsidR="00EC21BC" w:rsidRPr="003D45D5" w:rsidRDefault="00EC21BC" w:rsidP="00AA48D3">
            <w:pPr>
              <w:ind w:left="0"/>
              <w:rPr>
                <w:rFonts w:cstheme="minorHAnsi"/>
                <w:b/>
              </w:rPr>
            </w:pPr>
            <w:r w:rsidRPr="003D45D5">
              <w:rPr>
                <w:rFonts w:cstheme="minorHAnsi"/>
                <w:b/>
              </w:rPr>
              <w:t>Valmimise aeg</w:t>
            </w:r>
          </w:p>
        </w:tc>
      </w:tr>
      <w:tr w:rsidR="00EC21BC" w:rsidRPr="003D45D5" w14:paraId="4C03B66C" w14:textId="77777777" w:rsidTr="00A110EA">
        <w:tc>
          <w:tcPr>
            <w:tcW w:w="1986" w:type="dxa"/>
            <w:vAlign w:val="center"/>
          </w:tcPr>
          <w:p w14:paraId="143072D7" w14:textId="2B09100C" w:rsidR="00EC21BC" w:rsidRPr="003D45D5" w:rsidRDefault="00EC21BC" w:rsidP="00AA48D3">
            <w:pPr>
              <w:ind w:left="0"/>
              <w:rPr>
                <w:rFonts w:cstheme="minorHAnsi"/>
              </w:rPr>
            </w:pPr>
            <w:r w:rsidRPr="003D45D5">
              <w:rPr>
                <w:rFonts w:cstheme="minorHAnsi"/>
              </w:rPr>
              <w:t>Geodeesia</w:t>
            </w:r>
          </w:p>
        </w:tc>
        <w:tc>
          <w:tcPr>
            <w:tcW w:w="2340" w:type="dxa"/>
            <w:vAlign w:val="center"/>
          </w:tcPr>
          <w:p w14:paraId="21B25E0D" w14:textId="13DC30C5" w:rsidR="00EC21BC" w:rsidRPr="003D45D5" w:rsidRDefault="00C534FD" w:rsidP="00AA48D3">
            <w:pPr>
              <w:ind w:left="0"/>
              <w:rPr>
                <w:rFonts w:cstheme="minorHAnsi"/>
              </w:rPr>
            </w:pPr>
            <w:r w:rsidRPr="003D45D5">
              <w:rPr>
                <w:rFonts w:cstheme="minorHAnsi"/>
              </w:rPr>
              <w:t>Geodeesia OÜ</w:t>
            </w:r>
          </w:p>
        </w:tc>
        <w:tc>
          <w:tcPr>
            <w:tcW w:w="1440" w:type="dxa"/>
            <w:vAlign w:val="center"/>
          </w:tcPr>
          <w:p w14:paraId="52CED830" w14:textId="227D84BC" w:rsidR="00EC21BC" w:rsidRPr="003D45D5" w:rsidRDefault="00C534FD" w:rsidP="00AA48D3">
            <w:pPr>
              <w:ind w:left="0"/>
              <w:rPr>
                <w:rFonts w:cstheme="minorHAnsi"/>
              </w:rPr>
            </w:pPr>
            <w:r w:rsidRPr="003D45D5">
              <w:rPr>
                <w:rFonts w:cstheme="minorHAnsi"/>
              </w:rPr>
              <w:t>GE-1601</w:t>
            </w:r>
          </w:p>
        </w:tc>
        <w:tc>
          <w:tcPr>
            <w:tcW w:w="3295" w:type="dxa"/>
            <w:vAlign w:val="center"/>
          </w:tcPr>
          <w:p w14:paraId="64487D81" w14:textId="1FAC2AFD" w:rsidR="00EC21BC" w:rsidRPr="003D45D5" w:rsidRDefault="00C534FD" w:rsidP="00AA48D3">
            <w:pPr>
              <w:ind w:left="0"/>
              <w:rPr>
                <w:rFonts w:cstheme="minorHAnsi"/>
              </w:rPr>
            </w:pPr>
            <w:r w:rsidRPr="003D45D5">
              <w:rPr>
                <w:rFonts w:cstheme="minorHAnsi"/>
              </w:rPr>
              <w:t>detsember</w:t>
            </w:r>
            <w:r w:rsidR="00EC21BC" w:rsidRPr="003D45D5">
              <w:rPr>
                <w:rFonts w:cstheme="minorHAnsi"/>
              </w:rPr>
              <w:t xml:space="preserve"> 2018</w:t>
            </w:r>
          </w:p>
        </w:tc>
      </w:tr>
      <w:tr w:rsidR="00EC21BC" w:rsidRPr="003D45D5" w14:paraId="243C7E08" w14:textId="77777777" w:rsidTr="00A110EA">
        <w:tc>
          <w:tcPr>
            <w:tcW w:w="1986" w:type="dxa"/>
            <w:vAlign w:val="center"/>
          </w:tcPr>
          <w:p w14:paraId="457A310A" w14:textId="6A642BB7" w:rsidR="00EC21BC" w:rsidRPr="003D45D5" w:rsidRDefault="00EC21BC" w:rsidP="00AA48D3">
            <w:pPr>
              <w:ind w:left="0"/>
              <w:rPr>
                <w:rFonts w:cstheme="minorHAnsi"/>
              </w:rPr>
            </w:pPr>
            <w:r w:rsidRPr="003D45D5">
              <w:rPr>
                <w:rFonts w:cstheme="minorHAnsi"/>
              </w:rPr>
              <w:t>Geoloogia</w:t>
            </w:r>
          </w:p>
        </w:tc>
        <w:tc>
          <w:tcPr>
            <w:tcW w:w="2340" w:type="dxa"/>
            <w:vAlign w:val="center"/>
          </w:tcPr>
          <w:p w14:paraId="7BB8245F" w14:textId="6136D59E" w:rsidR="00EC21BC" w:rsidRPr="003D45D5" w:rsidRDefault="00A110EA" w:rsidP="00AA48D3">
            <w:pPr>
              <w:ind w:left="0"/>
              <w:rPr>
                <w:rFonts w:cstheme="minorHAnsi"/>
              </w:rPr>
            </w:pPr>
            <w:r w:rsidRPr="003D45D5">
              <w:rPr>
                <w:rFonts w:cstheme="minorHAnsi"/>
              </w:rPr>
              <w:t>OÜ Rakendusgeoloogia</w:t>
            </w:r>
          </w:p>
        </w:tc>
        <w:tc>
          <w:tcPr>
            <w:tcW w:w="1440" w:type="dxa"/>
            <w:vAlign w:val="center"/>
          </w:tcPr>
          <w:p w14:paraId="62584540" w14:textId="4618020C" w:rsidR="00EC21BC" w:rsidRPr="003D45D5" w:rsidRDefault="00A110EA" w:rsidP="00AA48D3">
            <w:pPr>
              <w:ind w:left="0"/>
              <w:rPr>
                <w:rFonts w:cstheme="minorHAnsi"/>
              </w:rPr>
            </w:pPr>
            <w:r w:rsidRPr="003D45D5">
              <w:rPr>
                <w:rFonts w:cstheme="minorHAnsi"/>
              </w:rPr>
              <w:t>19-030</w:t>
            </w:r>
          </w:p>
        </w:tc>
        <w:tc>
          <w:tcPr>
            <w:tcW w:w="3295" w:type="dxa"/>
            <w:vAlign w:val="center"/>
          </w:tcPr>
          <w:p w14:paraId="6F658216" w14:textId="14DB51F2" w:rsidR="00EC21BC" w:rsidRPr="003D45D5" w:rsidRDefault="00A110EA" w:rsidP="00AA48D3">
            <w:pPr>
              <w:ind w:left="0"/>
              <w:rPr>
                <w:rFonts w:cstheme="minorHAnsi"/>
              </w:rPr>
            </w:pPr>
            <w:r w:rsidRPr="003D45D5">
              <w:rPr>
                <w:rFonts w:cstheme="minorHAnsi"/>
              </w:rPr>
              <w:t>märts</w:t>
            </w:r>
            <w:r w:rsidR="00EC21BC" w:rsidRPr="003D45D5">
              <w:rPr>
                <w:rFonts w:cstheme="minorHAnsi"/>
              </w:rPr>
              <w:t xml:space="preserve"> 201</w:t>
            </w:r>
            <w:r w:rsidRPr="003D45D5">
              <w:rPr>
                <w:rFonts w:cstheme="minorHAnsi"/>
              </w:rPr>
              <w:t>9</w:t>
            </w:r>
          </w:p>
        </w:tc>
      </w:tr>
    </w:tbl>
    <w:p w14:paraId="6BB12BF0" w14:textId="3B807B62" w:rsidR="00022CD5" w:rsidRPr="003D45D5" w:rsidRDefault="00022CD5" w:rsidP="00022CD5">
      <w:bookmarkStart w:id="16" w:name="_Toc485027589"/>
    </w:p>
    <w:p w14:paraId="4B0A246F" w14:textId="77777777" w:rsidR="00022CD5" w:rsidRPr="003D45D5" w:rsidRDefault="00022CD5">
      <w:pPr>
        <w:suppressAutoHyphens w:val="0"/>
        <w:spacing w:before="0" w:after="0"/>
        <w:ind w:left="0"/>
        <w:jc w:val="left"/>
      </w:pPr>
      <w:r w:rsidRPr="003D45D5">
        <w:br w:type="page"/>
      </w:r>
    </w:p>
    <w:p w14:paraId="488B1A83" w14:textId="7EFDDA6B" w:rsidR="00A74F77" w:rsidRPr="003D45D5" w:rsidRDefault="00570A4F">
      <w:pPr>
        <w:pStyle w:val="Heading1"/>
      </w:pPr>
      <w:bookmarkStart w:id="17" w:name="_Toc7175420"/>
      <w:r w:rsidRPr="003D45D5">
        <w:lastRenderedPageBreak/>
        <w:t>OLEMASOLEV</w:t>
      </w:r>
      <w:r w:rsidR="00AC43ED" w:rsidRPr="003D45D5">
        <w:t>A</w:t>
      </w:r>
      <w:r w:rsidRPr="003D45D5">
        <w:t xml:space="preserve"> OLUKOR</w:t>
      </w:r>
      <w:bookmarkEnd w:id="16"/>
      <w:r w:rsidR="00AC43ED" w:rsidRPr="003D45D5">
        <w:t>RA KIRJELDUS</w:t>
      </w:r>
      <w:bookmarkEnd w:id="17"/>
    </w:p>
    <w:p w14:paraId="16E61F1E" w14:textId="673B1C44" w:rsidR="00936178" w:rsidRPr="003D45D5" w:rsidRDefault="00936178" w:rsidP="00936178">
      <w:r w:rsidRPr="003D45D5">
        <w:t>Alljärgnevalt on kirjeldatud tee ehitusprojektiga käsitletava</w:t>
      </w:r>
      <w:r w:rsidR="002B10C0" w:rsidRPr="003D45D5">
        <w:t>l</w:t>
      </w:r>
      <w:r w:rsidRPr="003D45D5">
        <w:t xml:space="preserve"> ala</w:t>
      </w:r>
      <w:r w:rsidR="002B10C0" w:rsidRPr="003D45D5">
        <w:t>l teostatud uuringuid,</w:t>
      </w:r>
      <w:r w:rsidRPr="003D45D5">
        <w:t xml:space="preserve"> </w:t>
      </w:r>
      <w:r w:rsidR="002B10C0" w:rsidRPr="003D45D5">
        <w:t>maaomandil paiknevaid tehnovõrk</w:t>
      </w:r>
      <w:r w:rsidR="00857E66" w:rsidRPr="003D45D5">
        <w:t>e</w:t>
      </w:r>
      <w:r w:rsidR="002B10C0" w:rsidRPr="003D45D5">
        <w:t xml:space="preserve"> ja maaomandil paiknevaid kaitsealuseid objekte.</w:t>
      </w:r>
    </w:p>
    <w:p w14:paraId="5AB725F3" w14:textId="1B69402F" w:rsidR="00AC325D" w:rsidRPr="003D45D5" w:rsidRDefault="00AC325D" w:rsidP="001B5730">
      <w:pPr>
        <w:pStyle w:val="Heading2"/>
      </w:pPr>
      <w:bookmarkStart w:id="18" w:name="_Toc7175421"/>
      <w:bookmarkStart w:id="19" w:name="_Toc485027597"/>
      <w:r w:rsidRPr="003D45D5">
        <w:t>UURINGUTE TULEMUSTE KOKKUVÕTE</w:t>
      </w:r>
      <w:bookmarkEnd w:id="18"/>
    </w:p>
    <w:p w14:paraId="2BCC3EF0" w14:textId="1737CFF2" w:rsidR="00A307AA" w:rsidRPr="003D45D5" w:rsidRDefault="00A307AA" w:rsidP="00630611">
      <w:pPr>
        <w:pStyle w:val="Heading3"/>
      </w:pPr>
      <w:bookmarkStart w:id="20" w:name="_Toc485027608"/>
      <w:bookmarkStart w:id="21" w:name="_Toc7175422"/>
      <w:r w:rsidRPr="003D45D5">
        <w:t>G</w:t>
      </w:r>
      <w:r w:rsidR="00B33478" w:rsidRPr="003D45D5">
        <w:t>eodeetilised uuringud</w:t>
      </w:r>
      <w:bookmarkEnd w:id="20"/>
      <w:bookmarkEnd w:id="21"/>
    </w:p>
    <w:p w14:paraId="3BB926CF" w14:textId="59AEFF07" w:rsidR="000E56C5" w:rsidRPr="003D45D5" w:rsidRDefault="00CB6ACD" w:rsidP="000E56C5">
      <w:pPr>
        <w:rPr>
          <w:rFonts w:cstheme="minorHAnsi"/>
        </w:rPr>
      </w:pPr>
      <w:bookmarkStart w:id="22" w:name="_Hlk530409230"/>
      <w:bookmarkStart w:id="23" w:name="_Toc485027609"/>
      <w:r w:rsidRPr="003D45D5">
        <w:rPr>
          <w:rFonts w:cstheme="minorHAnsi"/>
        </w:rPr>
        <w:t xml:space="preserve">Geodeetiline alusplaan on koostatud </w:t>
      </w:r>
      <w:r w:rsidR="00013043" w:rsidRPr="003D45D5">
        <w:rPr>
          <w:rFonts w:cstheme="minorHAnsi"/>
        </w:rPr>
        <w:t>Geodeesia OÜ</w:t>
      </w:r>
      <w:r w:rsidRPr="003D45D5">
        <w:rPr>
          <w:rFonts w:cstheme="minorHAnsi"/>
        </w:rPr>
        <w:t xml:space="preserve"> poolt  </w:t>
      </w:r>
      <w:r w:rsidR="003012DB" w:rsidRPr="003D45D5">
        <w:rPr>
          <w:rFonts w:cstheme="minorHAnsi"/>
        </w:rPr>
        <w:t>„</w:t>
      </w:r>
      <w:r w:rsidR="004E5F52" w:rsidRPr="003D45D5">
        <w:rPr>
          <w:rFonts w:cstheme="minorHAnsi"/>
        </w:rPr>
        <w:t>Tartu linn Lepiku tn. Tänavaprojekti geodeetiline alusplaan</w:t>
      </w:r>
      <w:r w:rsidRPr="003D45D5">
        <w:rPr>
          <w:rFonts w:cstheme="minorHAnsi"/>
        </w:rPr>
        <w:t xml:space="preserve">“, töö number </w:t>
      </w:r>
      <w:r w:rsidR="004E5F52" w:rsidRPr="003D45D5">
        <w:rPr>
          <w:rFonts w:cstheme="minorHAnsi"/>
        </w:rPr>
        <w:t xml:space="preserve">GE-1601 </w:t>
      </w:r>
      <w:r w:rsidRPr="003D45D5">
        <w:rPr>
          <w:rFonts w:cstheme="minorHAnsi"/>
        </w:rPr>
        <w:t xml:space="preserve"> (</w:t>
      </w:r>
      <w:r w:rsidR="004E5F52" w:rsidRPr="003D45D5">
        <w:rPr>
          <w:rFonts w:cstheme="minorHAnsi"/>
        </w:rPr>
        <w:t>detsember</w:t>
      </w:r>
      <w:r w:rsidRPr="003D45D5">
        <w:rPr>
          <w:rFonts w:cstheme="minorHAnsi"/>
        </w:rPr>
        <w:t xml:space="preserve"> 2018).</w:t>
      </w:r>
      <w:r w:rsidR="000E56C5" w:rsidRPr="003D45D5">
        <w:rPr>
          <w:rFonts w:cstheme="minorHAnsi"/>
        </w:rPr>
        <w:t xml:space="preserve"> Tööde teostamise aeg oli </w:t>
      </w:r>
      <w:r w:rsidR="004E5F52" w:rsidRPr="003D45D5">
        <w:rPr>
          <w:rFonts w:cstheme="minorHAnsi"/>
        </w:rPr>
        <w:t>14.12</w:t>
      </w:r>
      <w:r w:rsidR="000E56C5" w:rsidRPr="003D45D5">
        <w:rPr>
          <w:rFonts w:cstheme="minorHAnsi"/>
        </w:rPr>
        <w:t>.2018.</w:t>
      </w:r>
    </w:p>
    <w:p w14:paraId="7AF49EBE" w14:textId="77777777" w:rsidR="00CB6ACD" w:rsidRPr="003D45D5" w:rsidRDefault="00CB6ACD" w:rsidP="00CB6ACD">
      <w:pPr>
        <w:rPr>
          <w:rFonts w:cstheme="minorHAnsi"/>
        </w:rPr>
      </w:pPr>
      <w:r w:rsidRPr="003D45D5">
        <w:rPr>
          <w:rFonts w:cstheme="minorHAnsi"/>
        </w:rPr>
        <w:t xml:space="preserve">Koordinaadid </w:t>
      </w:r>
      <w:proofErr w:type="spellStart"/>
      <w:r w:rsidRPr="003D45D5">
        <w:rPr>
          <w:rFonts w:cstheme="minorHAnsi"/>
        </w:rPr>
        <w:t>L-Est</w:t>
      </w:r>
      <w:proofErr w:type="spellEnd"/>
      <w:r w:rsidRPr="003D45D5">
        <w:rPr>
          <w:rFonts w:cstheme="minorHAnsi"/>
        </w:rPr>
        <w:t xml:space="preserve"> 97 aasta süsteemis. Kõrgused EH2000 süsteemis.</w:t>
      </w:r>
    </w:p>
    <w:p w14:paraId="1A4B675A" w14:textId="71814B6A" w:rsidR="00CB6ACD" w:rsidRPr="003D45D5" w:rsidRDefault="00CB6ACD" w:rsidP="00CB6ACD">
      <w:pPr>
        <w:rPr>
          <w:rFonts w:cstheme="minorHAnsi"/>
        </w:rPr>
      </w:pPr>
      <w:r w:rsidRPr="003D45D5">
        <w:rPr>
          <w:rFonts w:cstheme="minorHAnsi"/>
        </w:rPr>
        <w:t>Geodeetilised uuringute aruanne asub projekti lisades.</w:t>
      </w:r>
    </w:p>
    <w:p w14:paraId="7C16AE2F" w14:textId="2A54D06B" w:rsidR="00A307AA" w:rsidRPr="003D45D5" w:rsidRDefault="00A307AA" w:rsidP="00654AB0">
      <w:pPr>
        <w:pStyle w:val="Heading3"/>
      </w:pPr>
      <w:bookmarkStart w:id="24" w:name="_Toc7175423"/>
      <w:bookmarkEnd w:id="22"/>
      <w:r w:rsidRPr="003D45D5">
        <w:t>G</w:t>
      </w:r>
      <w:r w:rsidR="00654AB0" w:rsidRPr="003D45D5">
        <w:t>eoloogilised uuringud</w:t>
      </w:r>
      <w:bookmarkEnd w:id="23"/>
      <w:bookmarkEnd w:id="24"/>
    </w:p>
    <w:p w14:paraId="732091F0" w14:textId="2187E966" w:rsidR="00CB6ACD" w:rsidRPr="003D45D5" w:rsidRDefault="00CB6ACD" w:rsidP="00CB6ACD">
      <w:pPr>
        <w:rPr>
          <w:rFonts w:cstheme="minorHAnsi"/>
        </w:rPr>
      </w:pPr>
      <w:r w:rsidRPr="003D45D5">
        <w:rPr>
          <w:rFonts w:cstheme="minorHAnsi"/>
        </w:rPr>
        <w:t xml:space="preserve">Ehitusgeoloogiliste uuringute aruanne on koostatud </w:t>
      </w:r>
      <w:r w:rsidR="00A110EA" w:rsidRPr="003D45D5">
        <w:rPr>
          <w:rFonts w:cstheme="minorHAnsi"/>
        </w:rPr>
        <w:t>OÜ Rakendusgeoloogia</w:t>
      </w:r>
      <w:r w:rsidRPr="003D45D5">
        <w:rPr>
          <w:rFonts w:cstheme="minorHAnsi"/>
        </w:rPr>
        <w:t xml:space="preserve"> poolt „</w:t>
      </w:r>
      <w:r w:rsidR="00A110EA" w:rsidRPr="003D45D5">
        <w:rPr>
          <w:rFonts w:cstheme="minorHAnsi"/>
        </w:rPr>
        <w:t>Lepiku tänava rekonstrueerimine. Ehitusgeoloogilise uuringu aruanne</w:t>
      </w:r>
      <w:r w:rsidRPr="003D45D5">
        <w:rPr>
          <w:rFonts w:cstheme="minorHAnsi"/>
        </w:rPr>
        <w:t>“, töö nr</w:t>
      </w:r>
      <w:r w:rsidR="00A110EA" w:rsidRPr="003D45D5">
        <w:rPr>
          <w:rFonts w:cstheme="minorHAnsi"/>
        </w:rPr>
        <w:t xml:space="preserve"> 13-030</w:t>
      </w:r>
      <w:r w:rsidRPr="003D45D5">
        <w:rPr>
          <w:rFonts w:cstheme="minorHAnsi"/>
        </w:rPr>
        <w:t xml:space="preserve"> (</w:t>
      </w:r>
      <w:r w:rsidR="00A110EA" w:rsidRPr="003D45D5">
        <w:rPr>
          <w:rFonts w:cstheme="minorHAnsi"/>
        </w:rPr>
        <w:t>märts</w:t>
      </w:r>
      <w:r w:rsidRPr="003D45D5">
        <w:rPr>
          <w:rFonts w:cstheme="minorHAnsi"/>
        </w:rPr>
        <w:t xml:space="preserve"> 201</w:t>
      </w:r>
      <w:r w:rsidR="00A110EA" w:rsidRPr="003D45D5">
        <w:rPr>
          <w:rFonts w:cstheme="minorHAnsi"/>
        </w:rPr>
        <w:t>9</w:t>
      </w:r>
      <w:r w:rsidRPr="003D45D5">
        <w:rPr>
          <w:rFonts w:cstheme="minorHAnsi"/>
        </w:rPr>
        <w:t xml:space="preserve">). </w:t>
      </w:r>
    </w:p>
    <w:p w14:paraId="438B928F" w14:textId="237AF01D" w:rsidR="00CB6ACD" w:rsidRPr="003D45D5" w:rsidRDefault="00CB6ACD" w:rsidP="00CB6ACD">
      <w:pPr>
        <w:rPr>
          <w:rFonts w:cstheme="minorHAnsi"/>
        </w:rPr>
      </w:pPr>
      <w:r w:rsidRPr="003D45D5">
        <w:rPr>
          <w:rFonts w:cstheme="minorHAnsi"/>
        </w:rPr>
        <w:t xml:space="preserve">Välitöid tehti objektil </w:t>
      </w:r>
      <w:r w:rsidR="00A110EA" w:rsidRPr="003D45D5">
        <w:rPr>
          <w:rFonts w:cstheme="minorHAnsi"/>
        </w:rPr>
        <w:t>6.03.2019</w:t>
      </w:r>
      <w:r w:rsidRPr="003D45D5">
        <w:rPr>
          <w:rFonts w:cstheme="minorHAnsi"/>
        </w:rPr>
        <w:t xml:space="preserve"> aastal.</w:t>
      </w:r>
    </w:p>
    <w:p w14:paraId="6CBDD6B8" w14:textId="7C1853E6" w:rsidR="00CB6ACD" w:rsidRPr="003D45D5" w:rsidRDefault="00CB6ACD" w:rsidP="00CB6ACD">
      <w:pPr>
        <w:rPr>
          <w:rFonts w:cstheme="minorHAnsi"/>
          <w:b/>
          <w:u w:val="single"/>
        </w:rPr>
      </w:pPr>
      <w:r w:rsidRPr="003D45D5">
        <w:rPr>
          <w:rFonts w:cstheme="minorHAnsi"/>
          <w:b/>
          <w:u w:val="single"/>
        </w:rPr>
        <w:t>Geoloogiline ehitus</w:t>
      </w:r>
    </w:p>
    <w:p w14:paraId="55982B12" w14:textId="0DF8C4DE" w:rsidR="00A110EA" w:rsidRPr="003D45D5" w:rsidRDefault="00A110EA" w:rsidP="00A110EA">
      <w:pPr>
        <w:rPr>
          <w:rFonts w:cstheme="minorHAnsi"/>
        </w:rPr>
      </w:pPr>
      <w:r w:rsidRPr="003D45D5">
        <w:rPr>
          <w:rFonts w:cstheme="minorHAnsi"/>
        </w:rPr>
        <w:t xml:space="preserve">Ehitusgeoloogilised tingimused tänava rekonstrueerimiseks on mitmekesised. Raskendavateks teguriteks on võrdlemisi kõrge veetase ning mittedreenivate pinnaste esinemine tänava muldes (kiht 1 ja 2) ja selle  all (kihid 4 ja 5). </w:t>
      </w:r>
    </w:p>
    <w:p w14:paraId="1263E44F" w14:textId="2A9C9E33" w:rsidR="00A110EA" w:rsidRPr="003D45D5" w:rsidRDefault="00A110EA" w:rsidP="00A110EA">
      <w:pPr>
        <w:rPr>
          <w:rFonts w:cstheme="minorHAnsi"/>
        </w:rPr>
      </w:pPr>
      <w:r w:rsidRPr="003D45D5">
        <w:rPr>
          <w:rFonts w:cstheme="minorHAnsi"/>
        </w:rPr>
        <w:t>Kõik välja eraldatud tee mulde kihid (kihid 1...2) on optimaalse niiskussisalduse juures 100% tihedusel mittedreenivad (filtratsioonimoodul &lt;0,5 m/ööpäevas). T</w:t>
      </w:r>
      <w:r w:rsidR="00503545">
        <w:rPr>
          <w:rFonts w:cstheme="minorHAnsi"/>
        </w:rPr>
        <w:t xml:space="preserve">orustike </w:t>
      </w:r>
      <w:r w:rsidRPr="003D45D5">
        <w:rPr>
          <w:rFonts w:cstheme="minorHAnsi"/>
        </w:rPr>
        <w:t xml:space="preserve">tagasitäitena kasutatav </w:t>
      </w:r>
      <w:proofErr w:type="spellStart"/>
      <w:r w:rsidRPr="003D45D5">
        <w:rPr>
          <w:rFonts w:cstheme="minorHAnsi"/>
        </w:rPr>
        <w:t>keskliiv</w:t>
      </w:r>
      <w:proofErr w:type="spellEnd"/>
      <w:r w:rsidRPr="003D45D5">
        <w:rPr>
          <w:rFonts w:cstheme="minorHAnsi"/>
        </w:rPr>
        <w:t xml:space="preserve"> (kiht 3) on dreeniv pinnas.</w:t>
      </w:r>
    </w:p>
    <w:p w14:paraId="1D3A6260" w14:textId="77777777" w:rsidR="00A110EA" w:rsidRPr="003D45D5" w:rsidRDefault="00A110EA" w:rsidP="00A110EA">
      <w:pPr>
        <w:rPr>
          <w:rFonts w:cstheme="minorHAnsi"/>
        </w:rPr>
      </w:pPr>
      <w:r w:rsidRPr="003D45D5">
        <w:rPr>
          <w:rFonts w:cstheme="minorHAnsi"/>
        </w:rPr>
        <w:t xml:space="preserve">Täitepinnas (kiht 2), turvas (kiht 4) ja tolmne saviliiv/järvelubi (kiht 5) on tugevalt </w:t>
      </w:r>
      <w:proofErr w:type="spellStart"/>
      <w:r w:rsidRPr="003D45D5">
        <w:rPr>
          <w:rFonts w:cstheme="minorHAnsi"/>
        </w:rPr>
        <w:t>kokkusurutavad</w:t>
      </w:r>
      <w:proofErr w:type="spellEnd"/>
      <w:r w:rsidRPr="003D45D5">
        <w:rPr>
          <w:rFonts w:cstheme="minorHAnsi"/>
        </w:rPr>
        <w:t xml:space="preserve"> ja tugevalt külmatundlikud pinnased. </w:t>
      </w:r>
    </w:p>
    <w:p w14:paraId="63DCAEC6" w14:textId="77777777" w:rsidR="00A110EA" w:rsidRPr="003D45D5" w:rsidRDefault="00A110EA" w:rsidP="00A110EA">
      <w:pPr>
        <w:rPr>
          <w:rFonts w:cstheme="minorHAnsi"/>
        </w:rPr>
      </w:pPr>
      <w:r w:rsidRPr="003D45D5">
        <w:rPr>
          <w:rFonts w:cstheme="minorHAnsi"/>
        </w:rPr>
        <w:t xml:space="preserve">Peenliiv (kiht 1) ja peen- kuni </w:t>
      </w:r>
      <w:proofErr w:type="spellStart"/>
      <w:r w:rsidRPr="003D45D5">
        <w:rPr>
          <w:rFonts w:cstheme="minorHAnsi"/>
        </w:rPr>
        <w:t>keskliiv</w:t>
      </w:r>
      <w:proofErr w:type="spellEnd"/>
      <w:r w:rsidRPr="003D45D5">
        <w:rPr>
          <w:rFonts w:cstheme="minorHAnsi"/>
        </w:rPr>
        <w:t xml:space="preserve"> (kiht 6) on nõrgalt külmatundlikud pinnased.</w:t>
      </w:r>
    </w:p>
    <w:p w14:paraId="2429E116" w14:textId="67FE160C" w:rsidR="00A110EA" w:rsidRPr="003D45D5" w:rsidRDefault="00A110EA" w:rsidP="00A110EA">
      <w:pPr>
        <w:rPr>
          <w:rFonts w:cstheme="minorHAnsi"/>
        </w:rPr>
      </w:pPr>
      <w:proofErr w:type="spellStart"/>
      <w:r w:rsidRPr="003D45D5">
        <w:rPr>
          <w:rFonts w:cstheme="minorHAnsi"/>
        </w:rPr>
        <w:t>Keskliiv</w:t>
      </w:r>
      <w:proofErr w:type="spellEnd"/>
      <w:r w:rsidRPr="003D45D5">
        <w:rPr>
          <w:rFonts w:cstheme="minorHAnsi"/>
        </w:rPr>
        <w:t xml:space="preserve"> (kiht 3) on külmakindel.</w:t>
      </w:r>
    </w:p>
    <w:p w14:paraId="34C8A635" w14:textId="55E4BE14" w:rsidR="00A110EA" w:rsidRPr="003D45D5" w:rsidRDefault="00A110EA" w:rsidP="00D90D9B">
      <w:pPr>
        <w:rPr>
          <w:rFonts w:cstheme="minorHAnsi"/>
        </w:rPr>
      </w:pPr>
      <w:r w:rsidRPr="003D45D5">
        <w:rPr>
          <w:rFonts w:cstheme="minorHAnsi"/>
        </w:rPr>
        <w:t xml:space="preserve">Rekonstrueeritava tänava ehitussügavuselt tuleks eemaldada mittedreeniv peenliiv (kiht 1), täitepinnas (kiht 2) ning asendada ühtlaselt järk-järgult tihendatud ühtlaste dreenivate mineraalsete täitematerjalidega (liivad, kruusad). Turbas ning tolmses saviliivas/järvelubjas (kihtides 4 ja 5) kestavad </w:t>
      </w:r>
      <w:proofErr w:type="spellStart"/>
      <w:r w:rsidRPr="003D45D5">
        <w:rPr>
          <w:rFonts w:cstheme="minorHAnsi"/>
        </w:rPr>
        <w:t>kompakteerumisest</w:t>
      </w:r>
      <w:proofErr w:type="spellEnd"/>
      <w:r w:rsidRPr="003D45D5">
        <w:rPr>
          <w:rFonts w:cstheme="minorHAnsi"/>
        </w:rPr>
        <w:t xml:space="preserve"> tingitud vajumised aastakümneid. Vältimaks ebaühtlaseid </w:t>
      </w:r>
      <w:proofErr w:type="spellStart"/>
      <w:r w:rsidRPr="003D45D5">
        <w:rPr>
          <w:rFonts w:cstheme="minorHAnsi"/>
        </w:rPr>
        <w:t>vajumeid</w:t>
      </w:r>
      <w:proofErr w:type="spellEnd"/>
      <w:r w:rsidRPr="003D45D5">
        <w:rPr>
          <w:rFonts w:cstheme="minorHAnsi"/>
        </w:rPr>
        <w:t xml:space="preserve"> tee muldes tuleks kasutada geotekstiili.  </w:t>
      </w:r>
      <w:r w:rsidR="00014E4A" w:rsidRPr="003D45D5">
        <w:rPr>
          <w:rFonts w:cstheme="minorHAnsi"/>
        </w:rPr>
        <w:t xml:space="preserve"> </w:t>
      </w:r>
    </w:p>
    <w:p w14:paraId="1B8B55B2" w14:textId="4D4A41BC" w:rsidR="00A110EA" w:rsidRPr="003D45D5" w:rsidRDefault="00CB6ACD" w:rsidP="00A110EA">
      <w:pPr>
        <w:pStyle w:val="BodyText2"/>
        <w:spacing w:after="240" w:line="360" w:lineRule="auto"/>
        <w:rPr>
          <w:rFonts w:cstheme="minorHAnsi"/>
          <w:b/>
          <w:color w:val="auto"/>
          <w:u w:val="single"/>
        </w:rPr>
      </w:pPr>
      <w:r w:rsidRPr="003D45D5">
        <w:rPr>
          <w:rFonts w:cstheme="minorHAnsi"/>
          <w:b/>
          <w:color w:val="auto"/>
          <w:u w:val="single"/>
        </w:rPr>
        <w:t>Pinnasevesi ja niiskuspaikkonnad</w:t>
      </w:r>
    </w:p>
    <w:p w14:paraId="46399FED" w14:textId="3836D5F0" w:rsidR="00A110EA" w:rsidRPr="003D45D5" w:rsidRDefault="00A110EA" w:rsidP="00D90D9B">
      <w:pPr>
        <w:rPr>
          <w:rFonts w:cstheme="minorHAnsi"/>
        </w:rPr>
      </w:pPr>
      <w:r w:rsidRPr="003D45D5">
        <w:rPr>
          <w:rFonts w:cstheme="minorHAnsi"/>
        </w:rPr>
        <w:t xml:space="preserve">Piirkonna külmumissügavus on 1,35 meetrit, lumest </w:t>
      </w:r>
      <w:proofErr w:type="spellStart"/>
      <w:r w:rsidRPr="003D45D5">
        <w:rPr>
          <w:rFonts w:cstheme="minorHAnsi"/>
        </w:rPr>
        <w:t>lahtihoitavatel</w:t>
      </w:r>
      <w:proofErr w:type="spellEnd"/>
      <w:r w:rsidRPr="003D45D5">
        <w:rPr>
          <w:rFonts w:cstheme="minorHAnsi"/>
        </w:rPr>
        <w:t xml:space="preserve"> teedel ja platsidel külmub talvel pinnas kuni 2,0 meetri sügavuseni. </w:t>
      </w:r>
    </w:p>
    <w:p w14:paraId="3995F5F3" w14:textId="2ABA1D6C" w:rsidR="00A110EA" w:rsidRPr="003D45D5" w:rsidRDefault="00A110EA" w:rsidP="00D90D9B">
      <w:pPr>
        <w:rPr>
          <w:rFonts w:cstheme="minorHAnsi"/>
        </w:rPr>
      </w:pPr>
      <w:r w:rsidRPr="003D45D5">
        <w:rPr>
          <w:rFonts w:cstheme="minorHAnsi"/>
        </w:rPr>
        <w:t xml:space="preserve">Välitööde ajal (06.03.2019) esines pinnasevesi kõikides uuringupunktides 1,10...2,60 meetri sügavusel teepinnast, </w:t>
      </w:r>
      <w:proofErr w:type="spellStart"/>
      <w:r w:rsidRPr="003D45D5">
        <w:rPr>
          <w:rFonts w:cstheme="minorHAnsi"/>
        </w:rPr>
        <w:t>abs</w:t>
      </w:r>
      <w:proofErr w:type="spellEnd"/>
      <w:r w:rsidRPr="003D45D5">
        <w:rPr>
          <w:rFonts w:cstheme="minorHAnsi"/>
        </w:rPr>
        <w:t xml:space="preserve">. kõrgustel 34,50...35,75 meetrit. Tõenäoliselt on tegemist pikaajalise keskmise veetasemega. Veepeegel järgib üldist maapinna reljeefi. Pärast </w:t>
      </w:r>
      <w:proofErr w:type="spellStart"/>
      <w:r w:rsidRPr="003D45D5">
        <w:rPr>
          <w:rFonts w:cstheme="minorHAnsi"/>
        </w:rPr>
        <w:t>lumesulamisperioode</w:t>
      </w:r>
      <w:proofErr w:type="spellEnd"/>
      <w:r w:rsidRPr="003D45D5">
        <w:rPr>
          <w:rFonts w:cstheme="minorHAnsi"/>
        </w:rPr>
        <w:t xml:space="preserve"> ning suuremate sadude tagajärjel võib veetase tõusta kuni meetri võrra, kuivade perioodide järgselt langeda kuni meetri võrra.</w:t>
      </w:r>
    </w:p>
    <w:p w14:paraId="41078BC8" w14:textId="07ED9A83" w:rsidR="00A110EA" w:rsidRPr="003D45D5" w:rsidRDefault="00A110EA" w:rsidP="00D90D9B">
      <w:pPr>
        <w:pStyle w:val="BodyText2"/>
        <w:spacing w:before="0" w:after="0" w:line="360" w:lineRule="auto"/>
        <w:rPr>
          <w:rFonts w:cstheme="minorHAnsi"/>
        </w:rPr>
      </w:pPr>
      <w:r w:rsidRPr="003D45D5">
        <w:rPr>
          <w:rFonts w:cstheme="minorHAnsi"/>
        </w:rPr>
        <w:t>Niiskuspaikkonna järgi on piirkond liigniiske.</w:t>
      </w:r>
    </w:p>
    <w:p w14:paraId="14A09E7A" w14:textId="4AA03254" w:rsidR="00CB6ACD" w:rsidRPr="003D45D5" w:rsidRDefault="00CB6ACD" w:rsidP="00D90D9B">
      <w:pPr>
        <w:spacing w:before="0" w:after="0"/>
        <w:jc w:val="left"/>
        <w:rPr>
          <w:rFonts w:cstheme="minorHAnsi"/>
        </w:rPr>
      </w:pPr>
      <w:r w:rsidRPr="003D45D5">
        <w:rPr>
          <w:rFonts w:cstheme="minorHAnsi"/>
        </w:rPr>
        <w:t>Geoloogiliste uuringute aruanne asub projekti lisades.</w:t>
      </w:r>
    </w:p>
    <w:p w14:paraId="561F861C" w14:textId="77777777" w:rsidR="00131085" w:rsidRPr="003D45D5" w:rsidRDefault="00131085" w:rsidP="001B5730">
      <w:pPr>
        <w:pStyle w:val="Heading2"/>
      </w:pPr>
      <w:bookmarkStart w:id="25" w:name="_Toc7175424"/>
      <w:bookmarkEnd w:id="19"/>
      <w:r w:rsidRPr="003D45D5">
        <w:lastRenderedPageBreak/>
        <w:t>KAITSEALUSED OBJEKTID</w:t>
      </w:r>
      <w:bookmarkEnd w:id="25"/>
    </w:p>
    <w:p w14:paraId="02B24927" w14:textId="1F3D919C" w:rsidR="004E5F52" w:rsidRPr="003D45D5" w:rsidRDefault="00131085" w:rsidP="004E5F52">
      <w:pPr>
        <w:pStyle w:val="Heading3"/>
      </w:pPr>
      <w:bookmarkStart w:id="26" w:name="_Toc518565052"/>
      <w:bookmarkStart w:id="27" w:name="_Toc7175425"/>
      <w:r w:rsidRPr="003D45D5">
        <w:t>M</w:t>
      </w:r>
      <w:bookmarkEnd w:id="26"/>
      <w:r w:rsidRPr="003D45D5">
        <w:t>uinsuskaitse</w:t>
      </w:r>
      <w:bookmarkEnd w:id="27"/>
    </w:p>
    <w:p w14:paraId="3B889A6D" w14:textId="2DFCB7DA" w:rsidR="005851C9" w:rsidRPr="003D45D5" w:rsidRDefault="004E5F52" w:rsidP="006D353D">
      <w:pPr>
        <w:pStyle w:val="ListParagraph"/>
      </w:pPr>
      <w:bookmarkStart w:id="28" w:name="_Toc485027594"/>
      <w:r w:rsidRPr="003D45D5">
        <w:t>Tartu vanalinna muinsuskaitseala kaitsevöönd</w:t>
      </w:r>
      <w:r w:rsidR="006C051C" w:rsidRPr="003D45D5">
        <w:t xml:space="preserve"> (</w:t>
      </w:r>
      <w:hyperlink r:id="rId17" w:history="1">
        <w:r w:rsidRPr="003D45D5">
          <w:t>27006</w:t>
        </w:r>
      </w:hyperlink>
      <w:r w:rsidRPr="003D45D5">
        <w:t>);</w:t>
      </w:r>
    </w:p>
    <w:p w14:paraId="0808C04E" w14:textId="01BFD3C4" w:rsidR="004E5F52" w:rsidRPr="003D45D5" w:rsidRDefault="004E5F52" w:rsidP="006D353D">
      <w:pPr>
        <w:pStyle w:val="ListParagraph"/>
      </w:pPr>
      <w:r w:rsidRPr="003D45D5">
        <w:t>Ehitismälestis Lepiku 1 (7040);</w:t>
      </w:r>
    </w:p>
    <w:p w14:paraId="372BB94E" w14:textId="37EEC940" w:rsidR="004E5F52" w:rsidRPr="003D45D5" w:rsidRDefault="004E5F52" w:rsidP="006D353D">
      <w:pPr>
        <w:pStyle w:val="ListParagraph"/>
      </w:pPr>
      <w:r w:rsidRPr="003D45D5">
        <w:t>Ehitismälestis Lepiku 3 (7041);</w:t>
      </w:r>
    </w:p>
    <w:p w14:paraId="5325F5D8" w14:textId="3CAE5BE9" w:rsidR="004E5F52" w:rsidRPr="003D45D5" w:rsidRDefault="004E5F52" w:rsidP="006D353D">
      <w:pPr>
        <w:pStyle w:val="ListParagraph"/>
      </w:pPr>
      <w:r w:rsidRPr="003D45D5">
        <w:t>Ehitismälestis Lepiku 4 (7044);</w:t>
      </w:r>
    </w:p>
    <w:p w14:paraId="1939722B" w14:textId="5EAB7916" w:rsidR="004E5F52" w:rsidRPr="003D45D5" w:rsidRDefault="004E5F52" w:rsidP="006D353D">
      <w:pPr>
        <w:pStyle w:val="ListParagraph"/>
      </w:pPr>
      <w:r w:rsidRPr="003D45D5">
        <w:t>Ehitismälestis Lepiku 6 (7045);</w:t>
      </w:r>
    </w:p>
    <w:p w14:paraId="73511CDA" w14:textId="08F244D2" w:rsidR="004E5F52" w:rsidRPr="003D45D5" w:rsidRDefault="004E5F52" w:rsidP="006D353D">
      <w:pPr>
        <w:pStyle w:val="ListParagraph"/>
      </w:pPr>
      <w:r w:rsidRPr="003D45D5">
        <w:t>Ehitismälestis Lepiku 7 (7042);</w:t>
      </w:r>
    </w:p>
    <w:p w14:paraId="50C6A84E" w14:textId="5146D234" w:rsidR="004E5F52" w:rsidRPr="003D45D5" w:rsidRDefault="004E5F52" w:rsidP="006D353D">
      <w:pPr>
        <w:pStyle w:val="ListParagraph"/>
      </w:pPr>
      <w:r w:rsidRPr="003D45D5">
        <w:t>Ehitismälestis Lepiku 8 (7046);</w:t>
      </w:r>
    </w:p>
    <w:p w14:paraId="24FAEB49" w14:textId="1BC4285D" w:rsidR="004E5F52" w:rsidRPr="003D45D5" w:rsidRDefault="004E5F52" w:rsidP="006D353D">
      <w:pPr>
        <w:pStyle w:val="ListParagraph"/>
      </w:pPr>
      <w:r w:rsidRPr="003D45D5">
        <w:t>Ehitismälestis Lepiku 9 (7043);</w:t>
      </w:r>
    </w:p>
    <w:p w14:paraId="1DE696E1" w14:textId="2F2119EC" w:rsidR="004E5F52" w:rsidRPr="003D45D5" w:rsidRDefault="004E5F52" w:rsidP="006D353D">
      <w:pPr>
        <w:pStyle w:val="ListParagraph"/>
      </w:pPr>
      <w:r w:rsidRPr="003D45D5">
        <w:t>Ehitismälestis Lepiku 10 (7047);</w:t>
      </w:r>
    </w:p>
    <w:p w14:paraId="23EC50EC" w14:textId="04B5E00F" w:rsidR="004E5F52" w:rsidRPr="003D45D5" w:rsidRDefault="004E5F52" w:rsidP="006D353D">
      <w:pPr>
        <w:pStyle w:val="ListParagraph"/>
      </w:pPr>
      <w:r w:rsidRPr="003D45D5">
        <w:t>Ehitismälestis Lepiku 12 (7048);</w:t>
      </w:r>
    </w:p>
    <w:p w14:paraId="50615BEA" w14:textId="706DBB11" w:rsidR="004E5F52" w:rsidRPr="003D45D5" w:rsidRDefault="004E5F52" w:rsidP="006D353D">
      <w:pPr>
        <w:pStyle w:val="ListParagraph"/>
      </w:pPr>
      <w:r w:rsidRPr="003D45D5">
        <w:t>Ehitismälestis Lepiku 14 (7049).</w:t>
      </w:r>
    </w:p>
    <w:p w14:paraId="390E2F64" w14:textId="496BA0D7" w:rsidR="00B90D40" w:rsidRPr="003D45D5" w:rsidRDefault="00433FE1" w:rsidP="001B5730">
      <w:pPr>
        <w:pStyle w:val="Heading2"/>
      </w:pPr>
      <w:bookmarkStart w:id="29" w:name="_Toc7175426"/>
      <w:bookmarkStart w:id="30" w:name="_Toc485027604"/>
      <w:bookmarkStart w:id="31" w:name="_Toc485027651"/>
      <w:bookmarkEnd w:id="28"/>
      <w:r w:rsidRPr="003D45D5">
        <w:t xml:space="preserve">PROJEKTALAL PAIKNEVAD </w:t>
      </w:r>
      <w:r w:rsidR="00B90D40" w:rsidRPr="003D45D5">
        <w:t>TEHNOVÕRGUD</w:t>
      </w:r>
      <w:bookmarkEnd w:id="29"/>
    </w:p>
    <w:p w14:paraId="65A5FF67" w14:textId="30E31C44" w:rsidR="0047409B" w:rsidRPr="003D45D5" w:rsidRDefault="00F31316" w:rsidP="00B90D40">
      <w:pPr>
        <w:rPr>
          <w:rFonts w:cstheme="minorHAnsi"/>
        </w:rPr>
      </w:pPr>
      <w:r w:rsidRPr="003D45D5">
        <w:rPr>
          <w:rFonts w:cstheme="minorHAnsi"/>
        </w:rPr>
        <w:t>Projekteeritaval alal asu</w:t>
      </w:r>
      <w:r w:rsidR="00503545">
        <w:rPr>
          <w:rFonts w:cstheme="minorHAnsi"/>
        </w:rPr>
        <w:t>b sidekanalisatsioon,</w:t>
      </w:r>
      <w:r w:rsidR="00D90D9B" w:rsidRPr="003D45D5">
        <w:rPr>
          <w:rFonts w:cstheme="minorHAnsi"/>
        </w:rPr>
        <w:t xml:space="preserve"> </w:t>
      </w:r>
      <w:r w:rsidR="0047409B" w:rsidRPr="003D45D5">
        <w:rPr>
          <w:rFonts w:cstheme="minorHAnsi"/>
        </w:rPr>
        <w:t>kaugkütte-</w:t>
      </w:r>
      <w:r w:rsidR="00D90D9B" w:rsidRPr="003D45D5">
        <w:rPr>
          <w:rFonts w:cstheme="minorHAnsi"/>
        </w:rPr>
        <w:t>,</w:t>
      </w:r>
      <w:r w:rsidR="0047409B" w:rsidRPr="003D45D5">
        <w:rPr>
          <w:rFonts w:cstheme="minorHAnsi"/>
        </w:rPr>
        <w:t xml:space="preserve"> vee-</w:t>
      </w:r>
      <w:r w:rsidR="00D90D9B" w:rsidRPr="003D45D5">
        <w:rPr>
          <w:rFonts w:cstheme="minorHAnsi"/>
        </w:rPr>
        <w:t>,</w:t>
      </w:r>
      <w:r w:rsidR="0047409B" w:rsidRPr="003D45D5">
        <w:rPr>
          <w:rFonts w:cstheme="minorHAnsi"/>
        </w:rPr>
        <w:t xml:space="preserve"> kanalisatsiooni ja sademeveetorustikud ning madalpingekaablid</w:t>
      </w:r>
      <w:r w:rsidR="00A55CA0" w:rsidRPr="003D45D5">
        <w:rPr>
          <w:rFonts w:cstheme="minorHAnsi"/>
        </w:rPr>
        <w:t>.</w:t>
      </w:r>
      <w:r w:rsidR="0047409B" w:rsidRPr="003D45D5">
        <w:rPr>
          <w:rFonts w:cstheme="minorHAnsi"/>
        </w:rPr>
        <w:t xml:space="preserve"> </w:t>
      </w:r>
    </w:p>
    <w:p w14:paraId="18D54716" w14:textId="47E38BB0" w:rsidR="00CC005B" w:rsidRPr="003D45D5" w:rsidRDefault="00F31316" w:rsidP="00251FC4">
      <w:pPr>
        <w:rPr>
          <w:rFonts w:asciiTheme="majorHAnsi" w:hAnsiTheme="majorHAnsi"/>
          <w:b/>
          <w:caps/>
          <w:color w:val="70AD47" w:themeColor="accent6"/>
          <w:kern w:val="1"/>
          <w:sz w:val="32"/>
        </w:rPr>
      </w:pPr>
      <w:r w:rsidRPr="003D45D5">
        <w:t>Samuti asuvad projektalal elektrivarustuse madal</w:t>
      </w:r>
      <w:r w:rsidR="00231AD8" w:rsidRPr="003D45D5">
        <w:t>pinge</w:t>
      </w:r>
      <w:r w:rsidR="00F1220D" w:rsidRPr="003D45D5">
        <w:t xml:space="preserve"> õhuliinid</w:t>
      </w:r>
      <w:r w:rsidR="0047409B" w:rsidRPr="003D45D5">
        <w:t xml:space="preserve"> ning side õhuliin</w:t>
      </w:r>
      <w:r w:rsidRPr="003D45D5">
        <w:t>.</w:t>
      </w:r>
      <w:bookmarkStart w:id="32" w:name="_Toc485027613"/>
      <w:bookmarkEnd w:id="0"/>
      <w:bookmarkEnd w:id="30"/>
      <w:bookmarkEnd w:id="31"/>
    </w:p>
    <w:p w14:paraId="3DF1DFC8" w14:textId="47F4E3D5" w:rsidR="00A74F77" w:rsidRPr="003D45D5" w:rsidRDefault="00DE5D03" w:rsidP="00497162">
      <w:pPr>
        <w:pStyle w:val="Heading1"/>
      </w:pPr>
      <w:bookmarkStart w:id="33" w:name="_Toc7175427"/>
      <w:r w:rsidRPr="003D45D5">
        <w:t>PROJEKTLAHENDU</w:t>
      </w:r>
      <w:r w:rsidR="000E1E49" w:rsidRPr="003D45D5">
        <w:t>S</w:t>
      </w:r>
      <w:bookmarkEnd w:id="32"/>
      <w:bookmarkEnd w:id="33"/>
    </w:p>
    <w:p w14:paraId="48610D32" w14:textId="5AABA7BA" w:rsidR="00066538" w:rsidRPr="003D45D5" w:rsidRDefault="00066538" w:rsidP="00066538">
      <w:r w:rsidRPr="003D45D5">
        <w:t>Ehitusprojekt koosneb seletuskirjast, joonistest ja muudest asjakohastest dokumentidest s.h töömahutabel. Töömahu tabelis on toodud konstruktiivsed põhitööde mahud, mis võimaldab hinnata tööde eeldatavat maksumust. Töövõtjal tuleb hanke maksumuse arvutamisel kontrollida projekti mahte ning arvestada kõigi asjakohaste ehitustehnoloogiast tingitud kuludega, et mitte eksida ehitusprojekti realiseerimise kogumaksumuses ning tagada ehitusprojekti kogu mahus väljaehitamiseks vajalikud vahendid.</w:t>
      </w:r>
    </w:p>
    <w:p w14:paraId="4E4416D9" w14:textId="77777777" w:rsidR="00066538" w:rsidRPr="003D45D5" w:rsidRDefault="00066538" w:rsidP="00066538">
      <w:r w:rsidRPr="003D45D5">
        <w:t>Ehitusprojekti dokumendid täiendavad üksteist ja moodustavad terviku. Vastuolude esinemisel sama staadiumi erinevate ehitusprojekti dokumentide vahel lähtutakse kõigepealt seletuskirjast, seejärel joonistest ja viimasena muudest ehitusprojektis sisalduvatest dokumentidest.</w:t>
      </w:r>
    </w:p>
    <w:p w14:paraId="116DFEA8" w14:textId="19945F21" w:rsidR="001243B1" w:rsidRPr="003D45D5" w:rsidRDefault="00066538" w:rsidP="001243B1">
      <w:r w:rsidRPr="003D45D5">
        <w:t>Täiendavalt tuleb töövõtjal arvestada valitud ehitustehnoloogiast või ehitustoodetest tulenevalt vajalike tööjooniste ning monteeritavate, tehases toodetavate elementide tootmiseks vajalike töö- ja tootejooniste koostamisega ning kaasnevate kuludega. Toote- ja tööjoonised ei ole koostatud ehitusprojekti osa. Töövõtjal tuleb arvestada kõigi vajalike kooskõlastuste ja lubade hankimisega ning seonduvate kuludega</w:t>
      </w:r>
      <w:r w:rsidR="00884C27" w:rsidRPr="003D45D5">
        <w:t>.</w:t>
      </w:r>
    </w:p>
    <w:p w14:paraId="3936B38E" w14:textId="13792A97" w:rsidR="007A302C" w:rsidRPr="003D45D5" w:rsidRDefault="00976207" w:rsidP="001B5730">
      <w:pPr>
        <w:pStyle w:val="Heading2"/>
      </w:pPr>
      <w:bookmarkStart w:id="34" w:name="_Toc7175428"/>
      <w:bookmarkStart w:id="35" w:name="_Toc485027614"/>
      <w:bookmarkStart w:id="36" w:name="_Hlk529118245"/>
      <w:r w:rsidRPr="003D45D5">
        <w:t>PLAANILAHENDUS</w:t>
      </w:r>
      <w:bookmarkEnd w:id="34"/>
      <w:r w:rsidR="00C57A6C" w:rsidRPr="003D45D5">
        <w:t xml:space="preserve"> </w:t>
      </w:r>
      <w:bookmarkEnd w:id="35"/>
    </w:p>
    <w:p w14:paraId="7825C60A" w14:textId="77777777" w:rsidR="00C63C3D" w:rsidRPr="003D45D5" w:rsidRDefault="00C63C3D" w:rsidP="00C63C3D">
      <w:pPr>
        <w:pStyle w:val="Heading3"/>
      </w:pPr>
      <w:bookmarkStart w:id="37" w:name="_Toc7175429"/>
      <w:bookmarkEnd w:id="36"/>
      <w:r w:rsidRPr="003D45D5">
        <w:t>Asendiplaan</w:t>
      </w:r>
      <w:bookmarkEnd w:id="37"/>
    </w:p>
    <w:p w14:paraId="5C2B6465" w14:textId="62D1B9D9" w:rsidR="00C63C3D" w:rsidRPr="003D45D5" w:rsidRDefault="00C63C3D" w:rsidP="00C63C3D">
      <w:pPr>
        <w:rPr>
          <w:rFonts w:cstheme="minorHAnsi"/>
        </w:rPr>
      </w:pPr>
      <w:r w:rsidRPr="003D45D5">
        <w:rPr>
          <w:rFonts w:cstheme="minorHAnsi"/>
        </w:rPr>
        <w:t xml:space="preserve">Projekteeritud plaanilahendus ja liikluskorraldus on välja toodud </w:t>
      </w:r>
      <w:r w:rsidRPr="003D45D5">
        <w:t>joonis</w:t>
      </w:r>
      <w:r w:rsidR="00884C27" w:rsidRPr="003D45D5">
        <w:t>e</w:t>
      </w:r>
      <w:r w:rsidRPr="003D45D5">
        <w:t>l 4-02 „</w:t>
      </w:r>
      <w:r w:rsidR="00AA6B5B" w:rsidRPr="003D45D5">
        <w:rPr>
          <w:rFonts w:cstheme="minorHAnsi"/>
          <w:lang w:eastAsia="en-US"/>
        </w:rPr>
        <w:t>Asendiplaan, liikluskorraldus</w:t>
      </w:r>
      <w:r w:rsidR="00AA6B5B">
        <w:rPr>
          <w:rFonts w:cstheme="minorHAnsi"/>
          <w:lang w:eastAsia="en-US"/>
        </w:rPr>
        <w:t>,</w:t>
      </w:r>
      <w:r w:rsidR="00AA6B5B" w:rsidRPr="003D45D5">
        <w:rPr>
          <w:rFonts w:cstheme="minorHAnsi"/>
          <w:lang w:eastAsia="en-US"/>
        </w:rPr>
        <w:t xml:space="preserve"> tüüpristlõiked </w:t>
      </w:r>
      <w:r w:rsidR="00AA6B5B">
        <w:rPr>
          <w:rFonts w:cstheme="minorHAnsi"/>
          <w:lang w:eastAsia="en-US"/>
        </w:rPr>
        <w:t>ja tingmärgid</w:t>
      </w:r>
      <w:r w:rsidRPr="003D45D5">
        <w:t>“</w:t>
      </w:r>
      <w:r w:rsidRPr="003D45D5">
        <w:rPr>
          <w:rFonts w:cstheme="minorHAnsi"/>
        </w:rPr>
        <w:t>.</w:t>
      </w:r>
    </w:p>
    <w:p w14:paraId="62CD7073" w14:textId="26C888C8" w:rsidR="00224BB5" w:rsidRPr="003D45D5" w:rsidRDefault="00884C27" w:rsidP="00C63C3D">
      <w:pPr>
        <w:rPr>
          <w:rFonts w:cstheme="minorHAnsi"/>
        </w:rPr>
      </w:pPr>
      <w:r w:rsidRPr="003D45D5">
        <w:rPr>
          <w:rFonts w:cstheme="minorHAnsi"/>
        </w:rPr>
        <w:t xml:space="preserve">Projekteeritud on </w:t>
      </w:r>
      <w:r w:rsidR="00224BB5" w:rsidRPr="003D45D5">
        <w:rPr>
          <w:rFonts w:cstheme="minorHAnsi"/>
        </w:rPr>
        <w:t>2,5x pinnatud</w:t>
      </w:r>
      <w:r w:rsidR="00931D2A" w:rsidRPr="003D45D5">
        <w:rPr>
          <w:rFonts w:cstheme="minorHAnsi"/>
        </w:rPr>
        <w:t xml:space="preserve"> </w:t>
      </w:r>
      <w:r w:rsidRPr="003D45D5">
        <w:rPr>
          <w:rFonts w:cstheme="minorHAnsi"/>
        </w:rPr>
        <w:t>sõidutee</w:t>
      </w:r>
      <w:r w:rsidR="00224BB5" w:rsidRPr="003D45D5">
        <w:rPr>
          <w:rFonts w:cstheme="minorHAnsi"/>
        </w:rPr>
        <w:t xml:space="preserve">, mille serva on projekteeritud </w:t>
      </w:r>
      <w:proofErr w:type="spellStart"/>
      <w:r w:rsidR="00224BB5" w:rsidRPr="003D45D5">
        <w:rPr>
          <w:rFonts w:cstheme="minorHAnsi"/>
        </w:rPr>
        <w:t>tardkivisõelmetega</w:t>
      </w:r>
      <w:proofErr w:type="spellEnd"/>
      <w:r w:rsidR="00224BB5" w:rsidRPr="003D45D5">
        <w:rPr>
          <w:rFonts w:cstheme="minorHAnsi"/>
        </w:rPr>
        <w:t xml:space="preserve"> jalgtee.</w:t>
      </w:r>
      <w:r w:rsidR="00D11275" w:rsidRPr="003D45D5">
        <w:rPr>
          <w:rFonts w:cstheme="minorHAnsi"/>
        </w:rPr>
        <w:t xml:space="preserve"> </w:t>
      </w:r>
    </w:p>
    <w:p w14:paraId="733FD640" w14:textId="34895805" w:rsidR="00224BB5" w:rsidRPr="003D45D5" w:rsidRDefault="00224BB5" w:rsidP="00C63C3D">
      <w:pPr>
        <w:rPr>
          <w:rFonts w:cstheme="minorHAnsi"/>
        </w:rPr>
      </w:pPr>
      <w:r w:rsidRPr="003D45D5">
        <w:rPr>
          <w:rFonts w:cstheme="minorHAnsi"/>
        </w:rPr>
        <w:lastRenderedPageBreak/>
        <w:t xml:space="preserve">Lõigul PK 0+00-1+00 asub jalgtee sõidutee vasakus servas, alates PK 1+00 kuni projektala lõpuni </w:t>
      </w:r>
      <w:r w:rsidR="00931D2A" w:rsidRPr="003D45D5">
        <w:rPr>
          <w:rFonts w:cstheme="minorHAnsi"/>
        </w:rPr>
        <w:t>sõidutee</w:t>
      </w:r>
      <w:r w:rsidRPr="003D45D5">
        <w:rPr>
          <w:rFonts w:cstheme="minorHAnsi"/>
        </w:rPr>
        <w:t xml:space="preserve"> paremas servas.</w:t>
      </w:r>
    </w:p>
    <w:p w14:paraId="6677675D" w14:textId="2C2EF2FE" w:rsidR="00224BB5" w:rsidRPr="003D45D5" w:rsidRDefault="00224BB5" w:rsidP="00C63C3D">
      <w:pPr>
        <w:rPr>
          <w:rFonts w:cstheme="minorHAnsi"/>
        </w:rPr>
      </w:pPr>
      <w:r w:rsidRPr="003D45D5">
        <w:rPr>
          <w:rFonts w:cstheme="minorHAnsi"/>
        </w:rPr>
        <w:t xml:space="preserve">Sõidutee serva, kuhu jalgteed ette nähtud ei ole, on projekteeritud maksimaalse võimaliku laiusega (ca 0,9 -3,6m) </w:t>
      </w:r>
      <w:proofErr w:type="spellStart"/>
      <w:r w:rsidRPr="003D45D5">
        <w:rPr>
          <w:rFonts w:cstheme="minorHAnsi"/>
        </w:rPr>
        <w:t>tardkivisõelmetega</w:t>
      </w:r>
      <w:proofErr w:type="spellEnd"/>
      <w:r w:rsidRPr="003D45D5">
        <w:rPr>
          <w:rFonts w:cstheme="minorHAnsi"/>
        </w:rPr>
        <w:t xml:space="preserve"> tugipeenar. </w:t>
      </w:r>
    </w:p>
    <w:p w14:paraId="4965A7D6" w14:textId="210F774C" w:rsidR="00224BB5" w:rsidRPr="003D45D5" w:rsidRDefault="00224BB5" w:rsidP="00C63C3D">
      <w:pPr>
        <w:rPr>
          <w:rFonts w:cstheme="minorHAnsi"/>
        </w:rPr>
      </w:pPr>
      <w:r w:rsidRPr="003D45D5">
        <w:rPr>
          <w:rFonts w:cstheme="minorHAnsi"/>
        </w:rPr>
        <w:t xml:space="preserve">Sõidutee </w:t>
      </w:r>
      <w:r w:rsidR="00511794" w:rsidRPr="003D45D5">
        <w:rPr>
          <w:rFonts w:cstheme="minorHAnsi"/>
        </w:rPr>
        <w:t>ja jalgtee</w:t>
      </w:r>
      <w:r w:rsidRPr="003D45D5">
        <w:rPr>
          <w:rFonts w:cstheme="minorHAnsi"/>
        </w:rPr>
        <w:t xml:space="preserve"> ning sõidutee ja teepeenra</w:t>
      </w:r>
      <w:r w:rsidR="00511794" w:rsidRPr="003D45D5">
        <w:rPr>
          <w:rFonts w:cstheme="minorHAnsi"/>
        </w:rPr>
        <w:t xml:space="preserve"> eraldamiseks on projekteeritud äärekivid. </w:t>
      </w:r>
    </w:p>
    <w:p w14:paraId="3845ADA4" w14:textId="0ED88275" w:rsidR="00224BB5" w:rsidRPr="003D45D5" w:rsidRDefault="00224BB5" w:rsidP="00224BB5">
      <w:pPr>
        <w:rPr>
          <w:rFonts w:cstheme="minorHAnsi"/>
        </w:rPr>
      </w:pPr>
      <w:r w:rsidRPr="003D45D5">
        <w:rPr>
          <w:rFonts w:cstheme="minorHAnsi"/>
        </w:rPr>
        <w:t>Olemasolevate vihmaveetorude asukohta</w:t>
      </w:r>
      <w:r w:rsidR="009D775B" w:rsidRPr="003D45D5">
        <w:rPr>
          <w:rFonts w:cstheme="minorHAnsi"/>
        </w:rPr>
        <w:t>desse</w:t>
      </w:r>
      <w:r w:rsidRPr="003D45D5">
        <w:rPr>
          <w:rFonts w:cstheme="minorHAnsi"/>
        </w:rPr>
        <w:t xml:space="preserve"> on ette nähtud </w:t>
      </w:r>
      <w:r w:rsidR="00C8392E" w:rsidRPr="003D45D5">
        <w:rPr>
          <w:rFonts w:cstheme="minorHAnsi"/>
        </w:rPr>
        <w:t>tehiskividest</w:t>
      </w:r>
      <w:r w:rsidRPr="003D45D5">
        <w:rPr>
          <w:rFonts w:cstheme="minorHAnsi"/>
        </w:rPr>
        <w:t xml:space="preserve"> rennid</w:t>
      </w:r>
      <w:r w:rsidR="00931D2A" w:rsidRPr="003D45D5">
        <w:rPr>
          <w:rFonts w:cstheme="minorHAnsi"/>
        </w:rPr>
        <w:t xml:space="preserve"> hoonete</w:t>
      </w:r>
      <w:r w:rsidRPr="003D45D5">
        <w:rPr>
          <w:rFonts w:cstheme="minorHAnsi"/>
        </w:rPr>
        <w:t xml:space="preserve"> katustelt tuleva sademevee sõiduteele suunamiseks.</w:t>
      </w:r>
    </w:p>
    <w:p w14:paraId="36668294" w14:textId="5C1DEA5E" w:rsidR="004A2547" w:rsidRDefault="009D775B" w:rsidP="00224BB5">
      <w:pPr>
        <w:rPr>
          <w:rFonts w:cstheme="minorHAnsi"/>
        </w:rPr>
      </w:pPr>
      <w:r w:rsidRPr="003D45D5">
        <w:rPr>
          <w:rFonts w:cstheme="minorHAnsi"/>
        </w:rPr>
        <w:t>Parkimine tänaval</w:t>
      </w:r>
      <w:r w:rsidR="004A2547" w:rsidRPr="003D45D5">
        <w:rPr>
          <w:rFonts w:cstheme="minorHAnsi"/>
        </w:rPr>
        <w:t xml:space="preserve"> on lubatud, välja arvatud lõigul PK 0+90…PK 1+34 sõidukite pöörderaadiuste tõttu.</w:t>
      </w:r>
    </w:p>
    <w:p w14:paraId="02B5022D" w14:textId="3F9A3A48" w:rsidR="000C3AE7" w:rsidRPr="003D45D5" w:rsidRDefault="000C3AE7" w:rsidP="00224BB5">
      <w:pPr>
        <w:rPr>
          <w:rFonts w:cstheme="minorHAnsi"/>
        </w:rPr>
      </w:pPr>
      <w:r>
        <w:rPr>
          <w:rFonts w:cstheme="minorHAnsi"/>
        </w:rPr>
        <w:t>Lepiku ja Kõrvitsa tänava ristumiskohale, Kõrvitsa tänava vastu on ette nähtud paigaldada liikluspeegel.</w:t>
      </w:r>
    </w:p>
    <w:p w14:paraId="7BB828DE" w14:textId="17BCAFB8" w:rsidR="00085F1E" w:rsidRPr="003D45D5" w:rsidRDefault="00085F1E" w:rsidP="0095736B">
      <w:pPr>
        <w:pStyle w:val="Heading3"/>
      </w:pPr>
      <w:bookmarkStart w:id="38" w:name="_Toc7175430"/>
      <w:r w:rsidRPr="003D45D5">
        <w:t>Ristlõige</w:t>
      </w:r>
      <w:bookmarkEnd w:id="38"/>
    </w:p>
    <w:p w14:paraId="2A9E7155" w14:textId="01CBB796" w:rsidR="00DE5566" w:rsidRPr="003D45D5" w:rsidRDefault="00511794" w:rsidP="00066538">
      <w:pPr>
        <w:rPr>
          <w:color w:val="70AD47" w:themeColor="accent6"/>
        </w:rPr>
      </w:pPr>
      <w:r w:rsidRPr="003D45D5">
        <w:t xml:space="preserve">Sõiduraja laiuseks on valitud </w:t>
      </w:r>
      <w:r w:rsidR="004A2547" w:rsidRPr="003D45D5">
        <w:t>3,0</w:t>
      </w:r>
      <w:r w:rsidRPr="003D45D5">
        <w:t xml:space="preserve">m. Jalgtee laiuseks on valitud </w:t>
      </w:r>
      <w:r w:rsidR="004A2547" w:rsidRPr="003D45D5">
        <w:t>2,75</w:t>
      </w:r>
      <w:r w:rsidRPr="003D45D5">
        <w:t>-</w:t>
      </w:r>
      <w:r w:rsidR="00224BB5" w:rsidRPr="003D45D5">
        <w:t>3</w:t>
      </w:r>
      <w:r w:rsidRPr="003D45D5">
        <w:t>,</w:t>
      </w:r>
      <w:r w:rsidR="00224BB5" w:rsidRPr="003D45D5">
        <w:t>2</w:t>
      </w:r>
      <w:r w:rsidRPr="003D45D5">
        <w:t>5m. Jalgtee</w:t>
      </w:r>
      <w:r w:rsidR="00DE5566" w:rsidRPr="003D45D5">
        <w:t>de ning tugipeenarde</w:t>
      </w:r>
      <w:r w:rsidRPr="003D45D5">
        <w:t xml:space="preserve"> </w:t>
      </w:r>
      <w:r w:rsidR="00224BB5" w:rsidRPr="003D45D5">
        <w:t xml:space="preserve">sõelmed </w:t>
      </w:r>
      <w:r w:rsidR="00DE5566" w:rsidRPr="003D45D5">
        <w:t xml:space="preserve"> </w:t>
      </w:r>
      <w:r w:rsidRPr="003D45D5">
        <w:t>paigaldatakse kuni</w:t>
      </w:r>
      <w:r w:rsidR="00D11275" w:rsidRPr="003D45D5">
        <w:t xml:space="preserve"> olemasolevate</w:t>
      </w:r>
      <w:r w:rsidRPr="003D45D5">
        <w:t xml:space="preserve"> hoone</w:t>
      </w:r>
      <w:r w:rsidR="00DE5566" w:rsidRPr="003D45D5">
        <w:t>te</w:t>
      </w:r>
      <w:r w:rsidRPr="003D45D5">
        <w:t xml:space="preserve"> sokli</w:t>
      </w:r>
      <w:r w:rsidR="00DE5566" w:rsidRPr="003D45D5">
        <w:t>teni</w:t>
      </w:r>
      <w:r w:rsidRPr="003D45D5">
        <w:rPr>
          <w:color w:val="70AD47" w:themeColor="accent6"/>
        </w:rPr>
        <w:t>.</w:t>
      </w:r>
      <w:r w:rsidR="00224BB5" w:rsidRPr="003D45D5">
        <w:rPr>
          <w:color w:val="70AD47" w:themeColor="accent6"/>
        </w:rPr>
        <w:t xml:space="preserve"> </w:t>
      </w:r>
    </w:p>
    <w:p w14:paraId="7F4EB0FB" w14:textId="1CBC7392" w:rsidR="004A2547" w:rsidRPr="003D45D5" w:rsidRDefault="004A2547" w:rsidP="00066538">
      <w:r w:rsidRPr="003D45D5">
        <w:t xml:space="preserve">Sõiduteele on projekteeritud ühepoolne põikkalle 2,5-3%. </w:t>
      </w:r>
    </w:p>
    <w:p w14:paraId="4D0B4C25" w14:textId="124E942B" w:rsidR="00CF22A2" w:rsidRPr="003D45D5" w:rsidRDefault="00CF22A2" w:rsidP="00066538">
      <w:r w:rsidRPr="003D45D5">
        <w:t xml:space="preserve">Jalgteedele on projekteeritud ühepoolne põikkalle </w:t>
      </w:r>
      <w:r w:rsidR="00DE5566" w:rsidRPr="003D45D5">
        <w:t>2,0</w:t>
      </w:r>
      <w:r w:rsidRPr="003D45D5">
        <w:t xml:space="preserve">% sõidutee suunas. </w:t>
      </w:r>
    </w:p>
    <w:p w14:paraId="74E9FBEA" w14:textId="30521802" w:rsidR="00511794" w:rsidRPr="003D45D5" w:rsidRDefault="00CF22A2" w:rsidP="00066538">
      <w:r w:rsidRPr="003D45D5">
        <w:t>Projekteeritud äärekivide kõrgus on 5 cm, mahasõi</w:t>
      </w:r>
      <w:r w:rsidR="00DE5566" w:rsidRPr="003D45D5">
        <w:t>tude</w:t>
      </w:r>
      <w:r w:rsidRPr="003D45D5">
        <w:t xml:space="preserve"> kohtades on äärekivi langetatud kõrguseni 2cm ning </w:t>
      </w:r>
      <w:r w:rsidR="00DE5566" w:rsidRPr="003D45D5">
        <w:t>ristumisel Kroonuaia ja Kõrvitsa tänavaga</w:t>
      </w:r>
      <w:r w:rsidRPr="003D45D5">
        <w:t xml:space="preserve"> kõrguseni 0cm. </w:t>
      </w:r>
    </w:p>
    <w:p w14:paraId="4512E46A" w14:textId="22133ED2" w:rsidR="0095736B" w:rsidRPr="003D45D5" w:rsidRDefault="00EC5A71" w:rsidP="00BC2BC7">
      <w:pPr>
        <w:pStyle w:val="Heading3"/>
      </w:pPr>
      <w:bookmarkStart w:id="39" w:name="_Toc7175431"/>
      <w:bookmarkStart w:id="40" w:name="_Toc485027633"/>
      <w:bookmarkStart w:id="41" w:name="_Toc485027625"/>
      <w:r w:rsidRPr="003D45D5">
        <w:t>Pikiprofiil</w:t>
      </w:r>
      <w:bookmarkEnd w:id="39"/>
    </w:p>
    <w:p w14:paraId="45D7800F" w14:textId="2B6DEF1A" w:rsidR="00EC5A71" w:rsidRPr="003D45D5" w:rsidRDefault="00CF22A2" w:rsidP="005971AD">
      <w:pPr>
        <w:rPr>
          <w:rFonts w:cstheme="minorHAnsi"/>
        </w:rPr>
      </w:pPr>
      <w:bookmarkStart w:id="42" w:name="_Toc518565026"/>
      <w:bookmarkEnd w:id="40"/>
      <w:r w:rsidRPr="003D45D5">
        <w:rPr>
          <w:rFonts w:cstheme="minorHAnsi"/>
        </w:rPr>
        <w:t>P</w:t>
      </w:r>
      <w:r w:rsidR="00CB3C1A" w:rsidRPr="003D45D5">
        <w:rPr>
          <w:rFonts w:cstheme="minorHAnsi"/>
        </w:rPr>
        <w:t xml:space="preserve">ikiprofiili koostamisel on lähtutud olemasolevast situatsioonist ja </w:t>
      </w:r>
      <w:proofErr w:type="spellStart"/>
      <w:r w:rsidR="00CB3C1A" w:rsidRPr="003D45D5">
        <w:rPr>
          <w:rFonts w:cstheme="minorHAnsi"/>
        </w:rPr>
        <w:t>proj</w:t>
      </w:r>
      <w:proofErr w:type="spellEnd"/>
      <w:r w:rsidR="00CB3C1A" w:rsidRPr="003D45D5">
        <w:rPr>
          <w:rFonts w:cstheme="minorHAnsi"/>
        </w:rPr>
        <w:t>. normidest.</w:t>
      </w:r>
    </w:p>
    <w:p w14:paraId="66FDBA95" w14:textId="29CCCDCC" w:rsidR="004C0520" w:rsidRPr="003D45D5" w:rsidRDefault="004C0520" w:rsidP="001B5730">
      <w:pPr>
        <w:pStyle w:val="Heading2"/>
      </w:pPr>
      <w:bookmarkStart w:id="43" w:name="_Toc7175432"/>
      <w:r w:rsidRPr="003D45D5">
        <w:t>EHITUSOBJEKTI ETTEVALMISTAMINE</w:t>
      </w:r>
      <w:bookmarkEnd w:id="43"/>
    </w:p>
    <w:p w14:paraId="17623974" w14:textId="79679877" w:rsidR="00E07D45" w:rsidRPr="003D45D5" w:rsidRDefault="00E07D45" w:rsidP="00E07D45">
      <w:pPr>
        <w:pStyle w:val="Heading3"/>
      </w:pPr>
      <w:bookmarkStart w:id="44" w:name="_Toc7175433"/>
      <w:r w:rsidRPr="003D45D5">
        <w:t>Raadamine, juurimine ja puhastamine</w:t>
      </w:r>
      <w:bookmarkEnd w:id="44"/>
    </w:p>
    <w:p w14:paraId="1651008C" w14:textId="76CA6077" w:rsidR="00CF22A2" w:rsidRPr="003D45D5" w:rsidRDefault="00CF22A2" w:rsidP="00CF22A2">
      <w:r w:rsidRPr="003D45D5">
        <w:t xml:space="preserve">Jalgtee rajamiseks on ette nähtud likvideerida </w:t>
      </w:r>
      <w:r w:rsidR="00DE5566" w:rsidRPr="003D45D5">
        <w:t>üksik</w:t>
      </w:r>
      <w:r w:rsidRPr="003D45D5">
        <w:t xml:space="preserve"> põõsas.</w:t>
      </w:r>
    </w:p>
    <w:p w14:paraId="549A5B7A" w14:textId="4BB97B43" w:rsidR="004C0520" w:rsidRPr="003D45D5" w:rsidRDefault="004C0520" w:rsidP="004C0520">
      <w:pPr>
        <w:pStyle w:val="Heading3"/>
      </w:pPr>
      <w:bookmarkStart w:id="45" w:name="_Toc7175434"/>
      <w:r w:rsidRPr="003D45D5">
        <w:t>Konstruktsioonide lammutamine</w:t>
      </w:r>
      <w:r w:rsidR="002F5882" w:rsidRPr="003D45D5">
        <w:t>,</w:t>
      </w:r>
      <w:r w:rsidRPr="003D45D5">
        <w:t xml:space="preserve"> demonteerimine</w:t>
      </w:r>
      <w:r w:rsidR="002F5882" w:rsidRPr="003D45D5">
        <w:t xml:space="preserve"> ja ümbertõstmine</w:t>
      </w:r>
      <w:bookmarkEnd w:id="45"/>
    </w:p>
    <w:p w14:paraId="4C105E02" w14:textId="1959B7FF" w:rsidR="002F3007" w:rsidRPr="003D45D5" w:rsidRDefault="00DF42A5" w:rsidP="002F3007">
      <w:r w:rsidRPr="003D45D5">
        <w:t>Olemasolevad liiklusmärgid</w:t>
      </w:r>
      <w:r w:rsidR="009D775B" w:rsidRPr="003D45D5">
        <w:t xml:space="preserve"> ja</w:t>
      </w:r>
      <w:r w:rsidRPr="003D45D5">
        <w:t xml:space="preserve"> viidad</w:t>
      </w:r>
      <w:r w:rsidR="007D7432" w:rsidRPr="003D45D5">
        <w:t xml:space="preserve"> </w:t>
      </w:r>
      <w:r w:rsidRPr="003D45D5">
        <w:t>asendatakse uutega.</w:t>
      </w:r>
    </w:p>
    <w:p w14:paraId="29E5DD88" w14:textId="3861A206" w:rsidR="00F92593" w:rsidRPr="003D45D5" w:rsidRDefault="00F92593" w:rsidP="002F3007">
      <w:r w:rsidRPr="003D45D5">
        <w:t xml:space="preserve">Ümber tõstetakse </w:t>
      </w:r>
      <w:r w:rsidR="00DE5566" w:rsidRPr="003D45D5">
        <w:t>Lepiku tn 2</w:t>
      </w:r>
      <w:r w:rsidRPr="003D45D5">
        <w:t xml:space="preserve"> kinnistu servas olev tänavavalgustusmast koos madalpingekaabliga</w:t>
      </w:r>
      <w:r w:rsidR="00DE5566" w:rsidRPr="003D45D5">
        <w:t>, et tagada vajalik ruum jalgteel kergliiklejatele</w:t>
      </w:r>
      <w:r w:rsidRPr="003D45D5">
        <w:t>.</w:t>
      </w:r>
    </w:p>
    <w:p w14:paraId="088D5C6D" w14:textId="6EA264B1" w:rsidR="00D03E03" w:rsidRPr="003D45D5" w:rsidRDefault="00D03E03" w:rsidP="001B5730">
      <w:pPr>
        <w:pStyle w:val="Heading2"/>
      </w:pPr>
      <w:bookmarkStart w:id="46" w:name="_Toc7175435"/>
      <w:r w:rsidRPr="003D45D5">
        <w:t>MULLATÖÖD</w:t>
      </w:r>
      <w:bookmarkEnd w:id="46"/>
    </w:p>
    <w:p w14:paraId="6994E896" w14:textId="2F65D566" w:rsidR="00CB7CC9" w:rsidRPr="003D45D5" w:rsidRDefault="00CB7CC9" w:rsidP="00F67DF0">
      <w:pPr>
        <w:pStyle w:val="Heading3"/>
      </w:pPr>
      <w:bookmarkStart w:id="47" w:name="_Toc7175436"/>
      <w:r w:rsidRPr="003D45D5">
        <w:t>Kasvupinnase eemaldamine ja kraavide kaevamine</w:t>
      </w:r>
      <w:bookmarkEnd w:id="47"/>
    </w:p>
    <w:p w14:paraId="6D14A453" w14:textId="21F47839" w:rsidR="00CB7CC9" w:rsidRPr="003D45D5" w:rsidRDefault="00207179" w:rsidP="00BC719A">
      <w:pPr>
        <w:rPr>
          <w:rFonts w:cstheme="minorHAnsi"/>
          <w:szCs w:val="24"/>
        </w:rPr>
      </w:pPr>
      <w:r w:rsidRPr="003D45D5">
        <w:rPr>
          <w:rFonts w:cstheme="minorHAnsi"/>
          <w:szCs w:val="24"/>
        </w:rPr>
        <w:t>Laienduste kohal</w:t>
      </w:r>
      <w:r w:rsidR="00C03DB0" w:rsidRPr="003D45D5">
        <w:rPr>
          <w:rFonts w:cstheme="minorHAnsi"/>
          <w:szCs w:val="24"/>
        </w:rPr>
        <w:t xml:space="preserve"> on ette nähtud</w:t>
      </w:r>
      <w:r w:rsidRPr="003D45D5">
        <w:rPr>
          <w:rFonts w:cstheme="minorHAnsi"/>
          <w:szCs w:val="24"/>
        </w:rPr>
        <w:t xml:space="preserve"> kasvupinnas</w:t>
      </w:r>
      <w:r w:rsidR="009D775B" w:rsidRPr="003D45D5">
        <w:rPr>
          <w:rFonts w:cstheme="minorHAnsi"/>
          <w:szCs w:val="24"/>
        </w:rPr>
        <w:t>e</w:t>
      </w:r>
      <w:r w:rsidRPr="003D45D5">
        <w:rPr>
          <w:rFonts w:cstheme="minorHAnsi"/>
          <w:szCs w:val="24"/>
        </w:rPr>
        <w:t xml:space="preserve"> kogu paksuses</w:t>
      </w:r>
      <w:r w:rsidR="00C03DB0" w:rsidRPr="003D45D5">
        <w:rPr>
          <w:rFonts w:cstheme="minorHAnsi"/>
          <w:szCs w:val="24"/>
        </w:rPr>
        <w:t xml:space="preserve"> eemaldamine</w:t>
      </w:r>
      <w:r w:rsidRPr="003D45D5">
        <w:rPr>
          <w:rFonts w:cstheme="minorHAnsi"/>
          <w:szCs w:val="24"/>
        </w:rPr>
        <w:t>.</w:t>
      </w:r>
      <w:r w:rsidR="00BC719A" w:rsidRPr="003D45D5">
        <w:rPr>
          <w:rFonts w:cstheme="minorHAnsi"/>
          <w:szCs w:val="24"/>
        </w:rPr>
        <w:t xml:space="preserve"> </w:t>
      </w:r>
    </w:p>
    <w:p w14:paraId="3ABB58C6" w14:textId="10ABA241" w:rsidR="00F67DF0" w:rsidRPr="003D45D5" w:rsidRDefault="00CB7CC9" w:rsidP="00F67DF0">
      <w:pPr>
        <w:pStyle w:val="Heading3"/>
      </w:pPr>
      <w:bookmarkStart w:id="48" w:name="_Toc7175437"/>
      <w:r w:rsidRPr="003D45D5">
        <w:t>Muldkeha ehitamine</w:t>
      </w:r>
      <w:bookmarkEnd w:id="48"/>
    </w:p>
    <w:p w14:paraId="69E74E2B" w14:textId="60500437" w:rsidR="00136903" w:rsidRPr="003D45D5" w:rsidRDefault="00136903" w:rsidP="00962910">
      <w:pPr>
        <w:rPr>
          <w:rFonts w:cstheme="minorHAnsi"/>
          <w:szCs w:val="24"/>
        </w:rPr>
      </w:pPr>
      <w:bookmarkStart w:id="49" w:name="_Hlk529120942"/>
      <w:r w:rsidRPr="003D45D5">
        <w:rPr>
          <w:rFonts w:cstheme="minorHAnsi"/>
          <w:szCs w:val="24"/>
        </w:rPr>
        <w:t>Valdavalt on uus katendi konstruktsioon projekteeritud olemasolevale muldele</w:t>
      </w:r>
      <w:r w:rsidR="00992A37" w:rsidRPr="003D45D5">
        <w:rPr>
          <w:rFonts w:cstheme="minorHAnsi"/>
          <w:szCs w:val="24"/>
        </w:rPr>
        <w:t xml:space="preserve">, osaliselt tuleb </w:t>
      </w:r>
      <w:r w:rsidR="00DE5566" w:rsidRPr="003D45D5">
        <w:rPr>
          <w:rFonts w:cstheme="minorHAnsi"/>
          <w:szCs w:val="24"/>
        </w:rPr>
        <w:t xml:space="preserve">teekonstruktsioonide all </w:t>
      </w:r>
      <w:r w:rsidR="00992A37" w:rsidRPr="003D45D5">
        <w:rPr>
          <w:rFonts w:cstheme="minorHAnsi"/>
          <w:szCs w:val="24"/>
        </w:rPr>
        <w:t xml:space="preserve">muldkeha laiendada. </w:t>
      </w:r>
    </w:p>
    <w:p w14:paraId="6517F054" w14:textId="72757BB8" w:rsidR="00254B7D" w:rsidRPr="003D45D5" w:rsidRDefault="00254B7D" w:rsidP="00254B7D">
      <w:pPr>
        <w:pStyle w:val="Heading3"/>
      </w:pPr>
      <w:bookmarkStart w:id="50" w:name="_Toc7175438"/>
      <w:r w:rsidRPr="003D45D5">
        <w:t>Dreenkiht</w:t>
      </w:r>
      <w:bookmarkEnd w:id="50"/>
    </w:p>
    <w:p w14:paraId="491D4E62" w14:textId="76A744B1" w:rsidR="00242150" w:rsidRPr="003D45D5" w:rsidRDefault="00220AF1" w:rsidP="001749E0">
      <w:r w:rsidRPr="003D45D5">
        <w:t xml:space="preserve">Dreenkiht on ette nähtud </w:t>
      </w:r>
      <w:r w:rsidR="001749E0" w:rsidRPr="003D45D5">
        <w:t>kõikidele katendikonstruktsioonidele</w:t>
      </w:r>
      <w:r w:rsidR="00DE5566" w:rsidRPr="003D45D5">
        <w:t>.</w:t>
      </w:r>
    </w:p>
    <w:p w14:paraId="462567CB" w14:textId="66079FB9" w:rsidR="00254B7D" w:rsidRPr="003D45D5" w:rsidRDefault="00254B7D" w:rsidP="001B5730">
      <w:pPr>
        <w:pStyle w:val="Heading2"/>
      </w:pPr>
      <w:bookmarkStart w:id="51" w:name="_Toc485027635"/>
      <w:bookmarkStart w:id="52" w:name="_Toc7175439"/>
      <w:bookmarkEnd w:id="49"/>
      <w:r w:rsidRPr="003D45D5">
        <w:t>KATEND</w:t>
      </w:r>
      <w:bookmarkEnd w:id="51"/>
      <w:bookmarkEnd w:id="52"/>
    </w:p>
    <w:p w14:paraId="3A22BBFF" w14:textId="7D0EB188" w:rsidR="00254B7D" w:rsidRPr="003D45D5" w:rsidRDefault="00254B7D" w:rsidP="00254B7D">
      <w:pPr>
        <w:pStyle w:val="Heading3"/>
      </w:pPr>
      <w:bookmarkStart w:id="53" w:name="_Toc7175440"/>
      <w:r w:rsidRPr="003D45D5">
        <w:t>Katendi</w:t>
      </w:r>
      <w:r w:rsidR="00C30681" w:rsidRPr="003D45D5">
        <w:t>konstruktsioonid</w:t>
      </w:r>
      <w:bookmarkEnd w:id="53"/>
    </w:p>
    <w:p w14:paraId="37BD968F" w14:textId="2247F7ED" w:rsidR="00C8392E" w:rsidRPr="003D45D5" w:rsidRDefault="00C8392E" w:rsidP="00C8392E">
      <w:r w:rsidRPr="003D45D5">
        <w:t>Katend on koostatud vastavalt Tellija juhistele.</w:t>
      </w:r>
    </w:p>
    <w:p w14:paraId="3EB34915" w14:textId="77777777" w:rsidR="00E70F46" w:rsidRPr="003D45D5" w:rsidRDefault="00E70F46" w:rsidP="00E70F46">
      <w:pPr>
        <w:rPr>
          <w:rFonts w:cstheme="minorHAnsi"/>
        </w:rPr>
      </w:pPr>
      <w:bookmarkStart w:id="54" w:name="_Toc463958251"/>
      <w:bookmarkStart w:id="55" w:name="_Toc485027631"/>
      <w:bookmarkStart w:id="56" w:name="_Toc528566979"/>
      <w:r w:rsidRPr="003D45D5">
        <w:rPr>
          <w:rFonts w:cstheme="minorHAnsi"/>
        </w:rPr>
        <w:lastRenderedPageBreak/>
        <w:t>Katendite konstruktsioonid on näidatud plaanijoonistel erinevate värvide ja viirutustega.</w:t>
      </w:r>
    </w:p>
    <w:p w14:paraId="7F076EA9" w14:textId="62876F6F" w:rsidR="00E70F46" w:rsidRPr="003D45D5" w:rsidRDefault="00E70F46" w:rsidP="00E70F46">
      <w:pPr>
        <w:pStyle w:val="Vahepealkiriei-lhe-sisukorda"/>
        <w:rPr>
          <w:rFonts w:asciiTheme="minorHAnsi" w:hAnsiTheme="minorHAnsi" w:cstheme="minorHAnsi"/>
        </w:rPr>
      </w:pPr>
      <w:r w:rsidRPr="003D45D5">
        <w:rPr>
          <w:rFonts w:asciiTheme="minorHAnsi" w:hAnsiTheme="minorHAnsi" w:cstheme="minorHAnsi"/>
        </w:rPr>
        <w:t>Sõidutee katend (konstruktsioon 1)</w:t>
      </w:r>
    </w:p>
    <w:tbl>
      <w:tblPr>
        <w:tblW w:w="9067" w:type="dxa"/>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5"/>
        <w:gridCol w:w="1462"/>
      </w:tblGrid>
      <w:tr w:rsidR="00E70F46" w:rsidRPr="003D45D5" w14:paraId="3FFC46CF" w14:textId="77777777" w:rsidTr="00DC2A92">
        <w:trPr>
          <w:trHeight w:val="227"/>
        </w:trPr>
        <w:tc>
          <w:tcPr>
            <w:tcW w:w="7605" w:type="dxa"/>
          </w:tcPr>
          <w:p w14:paraId="5B2D46E6" w14:textId="77777777" w:rsidR="00E70F46" w:rsidRPr="003D45D5" w:rsidRDefault="00E70F46" w:rsidP="00DC2A92">
            <w:pPr>
              <w:ind w:left="0"/>
              <w:rPr>
                <w:rFonts w:cstheme="minorHAnsi"/>
                <w:b/>
              </w:rPr>
            </w:pPr>
            <w:r w:rsidRPr="003D45D5">
              <w:rPr>
                <w:rFonts w:cstheme="minorHAnsi"/>
                <w:b/>
              </w:rPr>
              <w:t>Katendi kiht</w:t>
            </w:r>
          </w:p>
        </w:tc>
        <w:tc>
          <w:tcPr>
            <w:tcW w:w="1462" w:type="dxa"/>
          </w:tcPr>
          <w:p w14:paraId="7305C8FB" w14:textId="77777777" w:rsidR="00E70F46" w:rsidRPr="003D45D5" w:rsidRDefault="00E70F46" w:rsidP="00DC2A92">
            <w:pPr>
              <w:ind w:left="0"/>
              <w:rPr>
                <w:rFonts w:cstheme="minorHAnsi"/>
                <w:b/>
              </w:rPr>
            </w:pPr>
            <w:r w:rsidRPr="003D45D5">
              <w:rPr>
                <w:rFonts w:cstheme="minorHAnsi"/>
                <w:b/>
              </w:rPr>
              <w:t>Kihi paksus</w:t>
            </w:r>
          </w:p>
        </w:tc>
      </w:tr>
      <w:tr w:rsidR="00E70F46" w:rsidRPr="003D45D5" w14:paraId="1C1FB62C" w14:textId="77777777" w:rsidTr="00DC2A92">
        <w:trPr>
          <w:trHeight w:val="227"/>
        </w:trPr>
        <w:tc>
          <w:tcPr>
            <w:tcW w:w="7605" w:type="dxa"/>
          </w:tcPr>
          <w:p w14:paraId="4C355654" w14:textId="4F6A7C2C" w:rsidR="00E70F46" w:rsidRPr="003D45D5" w:rsidRDefault="00DE5566" w:rsidP="00DC2A92">
            <w:pPr>
              <w:ind w:left="0"/>
              <w:rPr>
                <w:rFonts w:cstheme="minorHAnsi"/>
              </w:rPr>
            </w:pPr>
            <w:r w:rsidRPr="003D45D5">
              <w:rPr>
                <w:rFonts w:cstheme="minorHAnsi"/>
              </w:rPr>
              <w:t>Pindamine 2,5x</w:t>
            </w:r>
          </w:p>
        </w:tc>
        <w:tc>
          <w:tcPr>
            <w:tcW w:w="1462" w:type="dxa"/>
          </w:tcPr>
          <w:p w14:paraId="353DBA45" w14:textId="2CC07D21" w:rsidR="00E70F46" w:rsidRPr="003D45D5" w:rsidRDefault="00E70F46" w:rsidP="00DC2A92">
            <w:pPr>
              <w:ind w:left="0"/>
              <w:rPr>
                <w:rFonts w:cstheme="minorHAnsi"/>
              </w:rPr>
            </w:pPr>
          </w:p>
        </w:tc>
      </w:tr>
      <w:tr w:rsidR="00E70F46" w:rsidRPr="003D45D5" w14:paraId="079C07AA" w14:textId="77777777" w:rsidTr="00DC2A92">
        <w:trPr>
          <w:trHeight w:val="227"/>
        </w:trPr>
        <w:tc>
          <w:tcPr>
            <w:tcW w:w="7605" w:type="dxa"/>
          </w:tcPr>
          <w:p w14:paraId="079C65F1" w14:textId="225E8C44" w:rsidR="00E70F46" w:rsidRPr="003D45D5" w:rsidRDefault="00DE5566" w:rsidP="00DC2A92">
            <w:pPr>
              <w:ind w:left="0"/>
              <w:rPr>
                <w:rFonts w:cstheme="minorHAnsi"/>
              </w:rPr>
            </w:pPr>
            <w:r w:rsidRPr="003D45D5">
              <w:rPr>
                <w:rFonts w:cstheme="minorHAnsi"/>
              </w:rPr>
              <w:t>Ridakillustikust alus fr.4/63</w:t>
            </w:r>
            <w:r w:rsidR="00E70F46" w:rsidRPr="003D45D5">
              <w:rPr>
                <w:rFonts w:cstheme="minorHAnsi"/>
              </w:rPr>
              <w:t xml:space="preserve"> </w:t>
            </w:r>
          </w:p>
        </w:tc>
        <w:tc>
          <w:tcPr>
            <w:tcW w:w="1462" w:type="dxa"/>
          </w:tcPr>
          <w:p w14:paraId="15FF8B9F" w14:textId="1647CB61" w:rsidR="00E70F46" w:rsidRPr="003D45D5" w:rsidRDefault="00DE5566" w:rsidP="00DC2A92">
            <w:pPr>
              <w:ind w:left="0"/>
              <w:rPr>
                <w:rFonts w:cstheme="minorHAnsi"/>
              </w:rPr>
            </w:pPr>
            <w:r w:rsidRPr="003D45D5">
              <w:rPr>
                <w:rFonts w:cstheme="minorHAnsi"/>
              </w:rPr>
              <w:t>25cm</w:t>
            </w:r>
          </w:p>
        </w:tc>
      </w:tr>
      <w:tr w:rsidR="00E70F46" w:rsidRPr="003D45D5" w14:paraId="2009F6A5" w14:textId="77777777" w:rsidTr="00DC2A92">
        <w:trPr>
          <w:trHeight w:val="227"/>
        </w:trPr>
        <w:tc>
          <w:tcPr>
            <w:tcW w:w="7605" w:type="dxa"/>
          </w:tcPr>
          <w:p w14:paraId="07DEC161" w14:textId="4B653EF3" w:rsidR="00E70F46" w:rsidRPr="003D45D5" w:rsidRDefault="00DE5566" w:rsidP="00DC2A92">
            <w:pPr>
              <w:ind w:left="0"/>
              <w:rPr>
                <w:rFonts w:cstheme="minorHAnsi"/>
              </w:rPr>
            </w:pPr>
            <w:r w:rsidRPr="003D45D5">
              <w:rPr>
                <w:rFonts w:cstheme="minorHAnsi"/>
              </w:rPr>
              <w:t>Dreenkiht</w:t>
            </w:r>
          </w:p>
        </w:tc>
        <w:tc>
          <w:tcPr>
            <w:tcW w:w="1462" w:type="dxa"/>
          </w:tcPr>
          <w:p w14:paraId="07AD57B2" w14:textId="608F95ED" w:rsidR="00E70F46" w:rsidRPr="003D45D5" w:rsidRDefault="00DE5566" w:rsidP="00DC2A92">
            <w:pPr>
              <w:ind w:left="0"/>
              <w:rPr>
                <w:rFonts w:cstheme="minorHAnsi"/>
              </w:rPr>
            </w:pPr>
            <w:r w:rsidRPr="003D45D5">
              <w:rPr>
                <w:rFonts w:cstheme="minorHAnsi"/>
              </w:rPr>
              <w:t>min 20cm</w:t>
            </w:r>
          </w:p>
        </w:tc>
      </w:tr>
      <w:tr w:rsidR="00E70F46" w:rsidRPr="003D45D5" w14:paraId="71FD3C42" w14:textId="77777777" w:rsidTr="00DC2A92">
        <w:trPr>
          <w:trHeight w:val="227"/>
        </w:trPr>
        <w:tc>
          <w:tcPr>
            <w:tcW w:w="7605" w:type="dxa"/>
          </w:tcPr>
          <w:p w14:paraId="022368BC" w14:textId="77777777" w:rsidR="00E70F46" w:rsidRPr="003D45D5" w:rsidRDefault="00E70F46" w:rsidP="00DC2A92">
            <w:pPr>
              <w:ind w:left="0"/>
              <w:rPr>
                <w:rFonts w:cstheme="minorHAnsi"/>
              </w:rPr>
            </w:pPr>
            <w:r w:rsidRPr="003D45D5">
              <w:rPr>
                <w:rFonts w:cstheme="minorHAnsi"/>
              </w:rPr>
              <w:t>Täitepinnas (vajadusel)</w:t>
            </w:r>
          </w:p>
        </w:tc>
        <w:tc>
          <w:tcPr>
            <w:tcW w:w="1462" w:type="dxa"/>
          </w:tcPr>
          <w:p w14:paraId="23759C63" w14:textId="77777777" w:rsidR="00E70F46" w:rsidRPr="003D45D5" w:rsidRDefault="00E70F46" w:rsidP="00DC2A92">
            <w:pPr>
              <w:ind w:left="0"/>
              <w:rPr>
                <w:rFonts w:cstheme="minorHAnsi"/>
              </w:rPr>
            </w:pPr>
          </w:p>
        </w:tc>
      </w:tr>
      <w:tr w:rsidR="00E70F46" w:rsidRPr="003D45D5" w14:paraId="24940DB2" w14:textId="77777777" w:rsidTr="00DC2A92">
        <w:trPr>
          <w:trHeight w:val="227"/>
        </w:trPr>
        <w:tc>
          <w:tcPr>
            <w:tcW w:w="7605" w:type="dxa"/>
          </w:tcPr>
          <w:p w14:paraId="1AFDACF6" w14:textId="77777777" w:rsidR="00E70F46" w:rsidRPr="003D45D5" w:rsidRDefault="00E70F46" w:rsidP="00DC2A92">
            <w:pPr>
              <w:ind w:left="0"/>
              <w:rPr>
                <w:rFonts w:cstheme="minorHAnsi"/>
              </w:rPr>
            </w:pPr>
            <w:r w:rsidRPr="003D45D5">
              <w:rPr>
                <w:rFonts w:cstheme="minorHAnsi"/>
              </w:rPr>
              <w:t>Profileeritud olemasolev aluspinnas</w:t>
            </w:r>
          </w:p>
        </w:tc>
        <w:tc>
          <w:tcPr>
            <w:tcW w:w="1462" w:type="dxa"/>
          </w:tcPr>
          <w:p w14:paraId="10E10BF2" w14:textId="77777777" w:rsidR="00E70F46" w:rsidRPr="003D45D5" w:rsidRDefault="00E70F46" w:rsidP="00DC2A92">
            <w:pPr>
              <w:ind w:left="0"/>
              <w:rPr>
                <w:rFonts w:cstheme="minorHAnsi"/>
              </w:rPr>
            </w:pPr>
          </w:p>
        </w:tc>
      </w:tr>
    </w:tbl>
    <w:p w14:paraId="5EDE23C7" w14:textId="2AA29F4F" w:rsidR="00E70F46" w:rsidRPr="003D45D5" w:rsidRDefault="007D7432" w:rsidP="00E70F46">
      <w:pPr>
        <w:pStyle w:val="Vahepealkiriei-lhe-sisukorda"/>
        <w:rPr>
          <w:rFonts w:asciiTheme="minorHAnsi" w:hAnsiTheme="minorHAnsi" w:cstheme="minorHAnsi"/>
        </w:rPr>
      </w:pPr>
      <w:r w:rsidRPr="003D45D5">
        <w:rPr>
          <w:rFonts w:asciiTheme="minorHAnsi" w:hAnsiTheme="minorHAnsi" w:cstheme="minorHAnsi"/>
        </w:rPr>
        <w:t>Jalgtee katend</w:t>
      </w:r>
      <w:r w:rsidR="00E70F46" w:rsidRPr="003D45D5">
        <w:rPr>
          <w:rFonts w:asciiTheme="minorHAnsi" w:hAnsiTheme="minorHAnsi" w:cstheme="minorHAnsi"/>
        </w:rPr>
        <w:t xml:space="preserve"> (konstruktsioon </w:t>
      </w:r>
      <w:r w:rsidR="00440E6D" w:rsidRPr="003D45D5">
        <w:rPr>
          <w:rFonts w:asciiTheme="minorHAnsi" w:hAnsiTheme="minorHAnsi" w:cstheme="minorHAnsi"/>
        </w:rPr>
        <w:t>2</w:t>
      </w:r>
      <w:r w:rsidR="00E70F46" w:rsidRPr="003D45D5">
        <w:rPr>
          <w:rFonts w:asciiTheme="minorHAnsi" w:hAnsiTheme="minorHAnsi" w:cstheme="minorHAnsi"/>
        </w:rPr>
        <w:t>)</w:t>
      </w:r>
    </w:p>
    <w:tbl>
      <w:tblPr>
        <w:tblW w:w="9067" w:type="dxa"/>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5"/>
        <w:gridCol w:w="1462"/>
      </w:tblGrid>
      <w:tr w:rsidR="00E70F46" w:rsidRPr="003D45D5" w14:paraId="71285618" w14:textId="77777777" w:rsidTr="00DC2A92">
        <w:tc>
          <w:tcPr>
            <w:tcW w:w="7605" w:type="dxa"/>
          </w:tcPr>
          <w:p w14:paraId="0B0F7964" w14:textId="77777777" w:rsidR="00E70F46" w:rsidRPr="003D45D5" w:rsidRDefault="00E70F46" w:rsidP="00DC2A92">
            <w:pPr>
              <w:ind w:left="0"/>
              <w:rPr>
                <w:rFonts w:cstheme="minorHAnsi"/>
                <w:b/>
              </w:rPr>
            </w:pPr>
            <w:bookmarkStart w:id="57" w:name="_Hlk1460316"/>
            <w:r w:rsidRPr="003D45D5">
              <w:rPr>
                <w:rFonts w:cstheme="minorHAnsi"/>
                <w:b/>
              </w:rPr>
              <w:t>Katendi kiht</w:t>
            </w:r>
          </w:p>
        </w:tc>
        <w:tc>
          <w:tcPr>
            <w:tcW w:w="1462" w:type="dxa"/>
          </w:tcPr>
          <w:p w14:paraId="6BB09A9C" w14:textId="77777777" w:rsidR="00E70F46" w:rsidRPr="003D45D5" w:rsidRDefault="00E70F46" w:rsidP="00DC2A92">
            <w:pPr>
              <w:ind w:left="0"/>
              <w:rPr>
                <w:rFonts w:cstheme="minorHAnsi"/>
                <w:b/>
              </w:rPr>
            </w:pPr>
            <w:r w:rsidRPr="003D45D5">
              <w:rPr>
                <w:rFonts w:cstheme="minorHAnsi"/>
                <w:b/>
              </w:rPr>
              <w:t>Kihi paksus</w:t>
            </w:r>
          </w:p>
        </w:tc>
      </w:tr>
      <w:tr w:rsidR="00E70F46" w:rsidRPr="003D45D5" w14:paraId="45B70659" w14:textId="77777777" w:rsidTr="00DC2A92">
        <w:trPr>
          <w:trHeight w:val="367"/>
        </w:trPr>
        <w:tc>
          <w:tcPr>
            <w:tcW w:w="7605" w:type="dxa"/>
          </w:tcPr>
          <w:p w14:paraId="337BC7A3" w14:textId="0ED6B596" w:rsidR="00E70F46" w:rsidRPr="003D45D5" w:rsidRDefault="00DE5566" w:rsidP="00DC2A92">
            <w:pPr>
              <w:ind w:left="0"/>
              <w:rPr>
                <w:rFonts w:cstheme="minorHAnsi"/>
              </w:rPr>
            </w:pPr>
            <w:proofErr w:type="spellStart"/>
            <w:r w:rsidRPr="003D45D5">
              <w:rPr>
                <w:rFonts w:cstheme="minorHAnsi"/>
              </w:rPr>
              <w:t>Tardkivisõelmed</w:t>
            </w:r>
            <w:proofErr w:type="spellEnd"/>
            <w:r w:rsidRPr="003D45D5">
              <w:rPr>
                <w:rFonts w:cstheme="minorHAnsi"/>
              </w:rPr>
              <w:t xml:space="preserve"> fr. 0,063/4</w:t>
            </w:r>
          </w:p>
        </w:tc>
        <w:tc>
          <w:tcPr>
            <w:tcW w:w="1462" w:type="dxa"/>
          </w:tcPr>
          <w:p w14:paraId="2EA687DD" w14:textId="71B507DD" w:rsidR="00E70F46" w:rsidRPr="003D45D5" w:rsidRDefault="00DE5566" w:rsidP="00DC2A92">
            <w:pPr>
              <w:ind w:left="0"/>
              <w:rPr>
                <w:rFonts w:cstheme="minorHAnsi"/>
              </w:rPr>
            </w:pPr>
            <w:r w:rsidRPr="003D45D5">
              <w:rPr>
                <w:rFonts w:cstheme="minorHAnsi"/>
              </w:rPr>
              <w:t>5cm</w:t>
            </w:r>
          </w:p>
        </w:tc>
      </w:tr>
      <w:tr w:rsidR="00E70F46" w:rsidRPr="003D45D5" w14:paraId="02A4139E" w14:textId="77777777" w:rsidTr="00DC2A92">
        <w:tc>
          <w:tcPr>
            <w:tcW w:w="7605" w:type="dxa"/>
          </w:tcPr>
          <w:p w14:paraId="578C5AB9" w14:textId="285D61C2" w:rsidR="00E70F46" w:rsidRPr="003D45D5" w:rsidRDefault="00DE5566" w:rsidP="00DC2A92">
            <w:pPr>
              <w:ind w:left="0"/>
              <w:rPr>
                <w:rFonts w:cstheme="minorHAnsi"/>
              </w:rPr>
            </w:pPr>
            <w:r w:rsidRPr="003D45D5">
              <w:rPr>
                <w:rFonts w:cstheme="minorHAnsi"/>
              </w:rPr>
              <w:t>Ridak</w:t>
            </w:r>
            <w:r w:rsidR="00E70F46" w:rsidRPr="003D45D5">
              <w:rPr>
                <w:rFonts w:cstheme="minorHAnsi"/>
              </w:rPr>
              <w:t>illustikust alus</w:t>
            </w:r>
            <w:r w:rsidRPr="003D45D5">
              <w:rPr>
                <w:rFonts w:cstheme="minorHAnsi"/>
              </w:rPr>
              <w:t xml:space="preserve"> fr. </w:t>
            </w:r>
            <w:r w:rsidR="00C518D8" w:rsidRPr="003D45D5">
              <w:rPr>
                <w:rFonts w:cstheme="minorHAnsi"/>
              </w:rPr>
              <w:t>4/63</w:t>
            </w:r>
          </w:p>
        </w:tc>
        <w:tc>
          <w:tcPr>
            <w:tcW w:w="1462" w:type="dxa"/>
          </w:tcPr>
          <w:p w14:paraId="3E8154EE" w14:textId="76F688A8" w:rsidR="00E70F46" w:rsidRPr="003D45D5" w:rsidRDefault="00C518D8" w:rsidP="00DC2A92">
            <w:pPr>
              <w:ind w:left="0"/>
              <w:rPr>
                <w:rFonts w:cstheme="minorHAnsi"/>
              </w:rPr>
            </w:pPr>
            <w:r w:rsidRPr="003D45D5">
              <w:rPr>
                <w:rFonts w:cstheme="minorHAnsi"/>
              </w:rPr>
              <w:t>20cm</w:t>
            </w:r>
          </w:p>
        </w:tc>
      </w:tr>
      <w:tr w:rsidR="00440E6D" w:rsidRPr="003D45D5" w14:paraId="546B4138" w14:textId="77777777" w:rsidTr="00DC2A92">
        <w:tc>
          <w:tcPr>
            <w:tcW w:w="7605" w:type="dxa"/>
          </w:tcPr>
          <w:p w14:paraId="0C8757C1" w14:textId="5C0F9CBE" w:rsidR="00440E6D" w:rsidRPr="003D45D5" w:rsidRDefault="00440E6D" w:rsidP="00DC2A92">
            <w:pPr>
              <w:ind w:left="0"/>
              <w:rPr>
                <w:rFonts w:cstheme="minorHAnsi"/>
              </w:rPr>
            </w:pPr>
            <w:r w:rsidRPr="003D45D5">
              <w:rPr>
                <w:rFonts w:cstheme="minorHAnsi"/>
              </w:rPr>
              <w:t>Dreenkiht</w:t>
            </w:r>
          </w:p>
        </w:tc>
        <w:tc>
          <w:tcPr>
            <w:tcW w:w="1462" w:type="dxa"/>
          </w:tcPr>
          <w:p w14:paraId="3F3E4F0B" w14:textId="46FEE8E2" w:rsidR="00440E6D" w:rsidRPr="003D45D5" w:rsidRDefault="00C518D8" w:rsidP="00DC2A92">
            <w:pPr>
              <w:ind w:left="0"/>
              <w:rPr>
                <w:rFonts w:cstheme="minorHAnsi"/>
              </w:rPr>
            </w:pPr>
            <w:r w:rsidRPr="003D45D5">
              <w:rPr>
                <w:rFonts w:cstheme="minorHAnsi"/>
              </w:rPr>
              <w:t>min 20cm</w:t>
            </w:r>
          </w:p>
        </w:tc>
      </w:tr>
      <w:tr w:rsidR="00E70F46" w:rsidRPr="003D45D5" w14:paraId="6F57F2CC" w14:textId="77777777" w:rsidTr="00DC2A92">
        <w:tc>
          <w:tcPr>
            <w:tcW w:w="7605" w:type="dxa"/>
          </w:tcPr>
          <w:p w14:paraId="6B91501D" w14:textId="77777777" w:rsidR="00E70F46" w:rsidRPr="003D45D5" w:rsidRDefault="00E70F46" w:rsidP="00DC2A92">
            <w:pPr>
              <w:ind w:left="0"/>
              <w:rPr>
                <w:rFonts w:cstheme="minorHAnsi"/>
              </w:rPr>
            </w:pPr>
            <w:r w:rsidRPr="003D45D5">
              <w:rPr>
                <w:rFonts w:cstheme="minorHAnsi"/>
              </w:rPr>
              <w:t>Täitepinnas (vajadusel)</w:t>
            </w:r>
          </w:p>
        </w:tc>
        <w:tc>
          <w:tcPr>
            <w:tcW w:w="1462" w:type="dxa"/>
          </w:tcPr>
          <w:p w14:paraId="40BB5FD3" w14:textId="77777777" w:rsidR="00E70F46" w:rsidRPr="003D45D5" w:rsidRDefault="00E70F46" w:rsidP="00DC2A92">
            <w:pPr>
              <w:ind w:left="0"/>
              <w:rPr>
                <w:rFonts w:cstheme="minorHAnsi"/>
              </w:rPr>
            </w:pPr>
          </w:p>
        </w:tc>
      </w:tr>
      <w:tr w:rsidR="00E70F46" w:rsidRPr="003D45D5" w14:paraId="71AAFD47" w14:textId="77777777" w:rsidTr="00DC2A92">
        <w:tc>
          <w:tcPr>
            <w:tcW w:w="7605" w:type="dxa"/>
          </w:tcPr>
          <w:p w14:paraId="1C0A7173" w14:textId="77777777" w:rsidR="00E70F46" w:rsidRPr="003D45D5" w:rsidRDefault="00E70F46" w:rsidP="00DC2A92">
            <w:pPr>
              <w:ind w:left="0"/>
              <w:rPr>
                <w:rFonts w:cstheme="minorHAnsi"/>
              </w:rPr>
            </w:pPr>
            <w:r w:rsidRPr="003D45D5">
              <w:rPr>
                <w:rFonts w:cstheme="minorHAnsi"/>
              </w:rPr>
              <w:t>Profileeritud olemasolev aluspinnas</w:t>
            </w:r>
          </w:p>
        </w:tc>
        <w:tc>
          <w:tcPr>
            <w:tcW w:w="1462" w:type="dxa"/>
          </w:tcPr>
          <w:p w14:paraId="57AF0DA3" w14:textId="77777777" w:rsidR="00E70F46" w:rsidRPr="003D45D5" w:rsidRDefault="00E70F46" w:rsidP="00DC2A92">
            <w:pPr>
              <w:ind w:left="0"/>
              <w:rPr>
                <w:rFonts w:cstheme="minorHAnsi"/>
              </w:rPr>
            </w:pPr>
          </w:p>
        </w:tc>
      </w:tr>
    </w:tbl>
    <w:bookmarkEnd w:id="57"/>
    <w:p w14:paraId="5C6CD44D" w14:textId="31E00D78" w:rsidR="00C518D8" w:rsidRPr="003D45D5" w:rsidRDefault="009D775B" w:rsidP="00C518D8">
      <w:pPr>
        <w:pStyle w:val="Vahepealkiriei-lhe-sisukorda"/>
      </w:pPr>
      <w:proofErr w:type="spellStart"/>
      <w:r w:rsidRPr="003D45D5">
        <w:t>Kokkuviimise</w:t>
      </w:r>
      <w:proofErr w:type="spellEnd"/>
      <w:r w:rsidR="00251FC4" w:rsidRPr="003D45D5">
        <w:t xml:space="preserve"> </w:t>
      </w:r>
      <w:r w:rsidR="00C518D8" w:rsidRPr="003D45D5">
        <w:t xml:space="preserve">katend (konstruktsioon </w:t>
      </w:r>
      <w:r w:rsidR="0064113B" w:rsidRPr="003D45D5">
        <w:t>3</w:t>
      </w:r>
      <w:r w:rsidR="00C518D8" w:rsidRPr="003D45D5">
        <w:t>)</w:t>
      </w:r>
    </w:p>
    <w:tbl>
      <w:tblPr>
        <w:tblW w:w="9067" w:type="dxa"/>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5"/>
        <w:gridCol w:w="1462"/>
      </w:tblGrid>
      <w:tr w:rsidR="00C518D8" w:rsidRPr="003D45D5" w14:paraId="0DBF194F" w14:textId="77777777" w:rsidTr="00B128A1">
        <w:tc>
          <w:tcPr>
            <w:tcW w:w="7605" w:type="dxa"/>
          </w:tcPr>
          <w:p w14:paraId="56197AEB" w14:textId="77777777" w:rsidR="00C518D8" w:rsidRPr="003D45D5" w:rsidRDefault="00C518D8" w:rsidP="00B128A1">
            <w:pPr>
              <w:ind w:left="0"/>
              <w:rPr>
                <w:rFonts w:cstheme="minorHAnsi"/>
                <w:b/>
              </w:rPr>
            </w:pPr>
            <w:r w:rsidRPr="003D45D5">
              <w:rPr>
                <w:rFonts w:cstheme="minorHAnsi"/>
                <w:b/>
              </w:rPr>
              <w:t>Katendi kiht</w:t>
            </w:r>
          </w:p>
        </w:tc>
        <w:tc>
          <w:tcPr>
            <w:tcW w:w="1462" w:type="dxa"/>
          </w:tcPr>
          <w:p w14:paraId="2A8D6742" w14:textId="77777777" w:rsidR="00C518D8" w:rsidRPr="003D45D5" w:rsidRDefault="00C518D8" w:rsidP="00B128A1">
            <w:pPr>
              <w:ind w:left="0"/>
              <w:rPr>
                <w:rFonts w:cstheme="minorHAnsi"/>
                <w:b/>
              </w:rPr>
            </w:pPr>
            <w:r w:rsidRPr="003D45D5">
              <w:rPr>
                <w:rFonts w:cstheme="minorHAnsi"/>
                <w:b/>
              </w:rPr>
              <w:t>Kihi paksus</w:t>
            </w:r>
          </w:p>
        </w:tc>
      </w:tr>
      <w:tr w:rsidR="00C518D8" w:rsidRPr="003D45D5" w14:paraId="385A75DC" w14:textId="77777777" w:rsidTr="00B128A1">
        <w:trPr>
          <w:trHeight w:val="367"/>
        </w:trPr>
        <w:tc>
          <w:tcPr>
            <w:tcW w:w="7605" w:type="dxa"/>
          </w:tcPr>
          <w:p w14:paraId="773AA65D" w14:textId="4DCFED00" w:rsidR="00C518D8" w:rsidRPr="003D45D5" w:rsidRDefault="00251FC4" w:rsidP="00B128A1">
            <w:pPr>
              <w:ind w:left="0"/>
              <w:rPr>
                <w:rFonts w:cstheme="minorHAnsi"/>
              </w:rPr>
            </w:pPr>
            <w:r w:rsidRPr="003D45D5">
              <w:rPr>
                <w:rFonts w:cstheme="minorHAnsi"/>
              </w:rPr>
              <w:t>Asfaltbetoon AC 16 surf 70/100</w:t>
            </w:r>
          </w:p>
        </w:tc>
        <w:tc>
          <w:tcPr>
            <w:tcW w:w="1462" w:type="dxa"/>
          </w:tcPr>
          <w:p w14:paraId="200D469B" w14:textId="42650981" w:rsidR="00C518D8" w:rsidRPr="003D45D5" w:rsidRDefault="00251FC4" w:rsidP="00B128A1">
            <w:pPr>
              <w:ind w:left="0"/>
              <w:rPr>
                <w:rFonts w:cstheme="minorHAnsi"/>
              </w:rPr>
            </w:pPr>
            <w:r w:rsidRPr="003D45D5">
              <w:rPr>
                <w:rFonts w:cstheme="minorHAnsi"/>
              </w:rPr>
              <w:t>6</w:t>
            </w:r>
            <w:r w:rsidR="00C518D8" w:rsidRPr="003D45D5">
              <w:rPr>
                <w:rFonts w:cstheme="minorHAnsi"/>
              </w:rPr>
              <w:t>cm</w:t>
            </w:r>
          </w:p>
        </w:tc>
      </w:tr>
      <w:tr w:rsidR="00C518D8" w:rsidRPr="003D45D5" w14:paraId="160E1518" w14:textId="77777777" w:rsidTr="00B128A1">
        <w:tc>
          <w:tcPr>
            <w:tcW w:w="7605" w:type="dxa"/>
          </w:tcPr>
          <w:p w14:paraId="016852B1" w14:textId="77777777" w:rsidR="00C518D8" w:rsidRPr="003D45D5" w:rsidRDefault="00C518D8" w:rsidP="00B128A1">
            <w:pPr>
              <w:ind w:left="0"/>
              <w:rPr>
                <w:rFonts w:cstheme="minorHAnsi"/>
              </w:rPr>
            </w:pPr>
            <w:r w:rsidRPr="003D45D5">
              <w:rPr>
                <w:rFonts w:cstheme="minorHAnsi"/>
              </w:rPr>
              <w:t>Ridakillustikust alus fr. 4/63</w:t>
            </w:r>
          </w:p>
        </w:tc>
        <w:tc>
          <w:tcPr>
            <w:tcW w:w="1462" w:type="dxa"/>
          </w:tcPr>
          <w:p w14:paraId="1A38F4A5" w14:textId="2CD94FBC" w:rsidR="00C518D8" w:rsidRPr="003D45D5" w:rsidRDefault="00C518D8" w:rsidP="00B128A1">
            <w:pPr>
              <w:ind w:left="0"/>
              <w:rPr>
                <w:rFonts w:cstheme="minorHAnsi"/>
              </w:rPr>
            </w:pPr>
            <w:r w:rsidRPr="003D45D5">
              <w:rPr>
                <w:rFonts w:cstheme="minorHAnsi"/>
              </w:rPr>
              <w:t>2</w:t>
            </w:r>
            <w:r w:rsidR="00251FC4" w:rsidRPr="003D45D5">
              <w:rPr>
                <w:rFonts w:cstheme="minorHAnsi"/>
              </w:rPr>
              <w:t>5</w:t>
            </w:r>
            <w:r w:rsidRPr="003D45D5">
              <w:rPr>
                <w:rFonts w:cstheme="minorHAnsi"/>
              </w:rPr>
              <w:t>cm</w:t>
            </w:r>
          </w:p>
        </w:tc>
      </w:tr>
      <w:tr w:rsidR="00C518D8" w:rsidRPr="003D45D5" w14:paraId="621402D7" w14:textId="77777777" w:rsidTr="00B128A1">
        <w:tc>
          <w:tcPr>
            <w:tcW w:w="7605" w:type="dxa"/>
          </w:tcPr>
          <w:p w14:paraId="354BECB5" w14:textId="77777777" w:rsidR="00C518D8" w:rsidRPr="003D45D5" w:rsidRDefault="00C518D8" w:rsidP="00B128A1">
            <w:pPr>
              <w:ind w:left="0"/>
              <w:rPr>
                <w:rFonts w:cstheme="minorHAnsi"/>
              </w:rPr>
            </w:pPr>
            <w:r w:rsidRPr="003D45D5">
              <w:rPr>
                <w:rFonts w:cstheme="minorHAnsi"/>
              </w:rPr>
              <w:t>Dreenkiht</w:t>
            </w:r>
          </w:p>
        </w:tc>
        <w:tc>
          <w:tcPr>
            <w:tcW w:w="1462" w:type="dxa"/>
          </w:tcPr>
          <w:p w14:paraId="3CC4B9AD" w14:textId="77777777" w:rsidR="00C518D8" w:rsidRPr="003D45D5" w:rsidRDefault="00C518D8" w:rsidP="00B128A1">
            <w:pPr>
              <w:ind w:left="0"/>
              <w:rPr>
                <w:rFonts w:cstheme="minorHAnsi"/>
              </w:rPr>
            </w:pPr>
            <w:r w:rsidRPr="003D45D5">
              <w:rPr>
                <w:rFonts w:cstheme="minorHAnsi"/>
              </w:rPr>
              <w:t>min 20cm</w:t>
            </w:r>
          </w:p>
        </w:tc>
      </w:tr>
      <w:tr w:rsidR="00C518D8" w:rsidRPr="003D45D5" w14:paraId="415DC659" w14:textId="77777777" w:rsidTr="00B128A1">
        <w:tc>
          <w:tcPr>
            <w:tcW w:w="7605" w:type="dxa"/>
          </w:tcPr>
          <w:p w14:paraId="34BDE44C" w14:textId="77777777" w:rsidR="00C518D8" w:rsidRPr="003D45D5" w:rsidRDefault="00C518D8" w:rsidP="00B128A1">
            <w:pPr>
              <w:ind w:left="0"/>
              <w:rPr>
                <w:rFonts w:cstheme="minorHAnsi"/>
              </w:rPr>
            </w:pPr>
            <w:r w:rsidRPr="003D45D5">
              <w:rPr>
                <w:rFonts w:cstheme="minorHAnsi"/>
              </w:rPr>
              <w:t>Täitepinnas (vajadusel)</w:t>
            </w:r>
          </w:p>
        </w:tc>
        <w:tc>
          <w:tcPr>
            <w:tcW w:w="1462" w:type="dxa"/>
          </w:tcPr>
          <w:p w14:paraId="73EC0A8D" w14:textId="77777777" w:rsidR="00C518D8" w:rsidRPr="003D45D5" w:rsidRDefault="00C518D8" w:rsidP="00B128A1">
            <w:pPr>
              <w:ind w:left="0"/>
              <w:rPr>
                <w:rFonts w:cstheme="minorHAnsi"/>
              </w:rPr>
            </w:pPr>
          </w:p>
        </w:tc>
      </w:tr>
      <w:tr w:rsidR="00C518D8" w:rsidRPr="003D45D5" w14:paraId="69B3406B" w14:textId="77777777" w:rsidTr="00B128A1">
        <w:tc>
          <w:tcPr>
            <w:tcW w:w="7605" w:type="dxa"/>
          </w:tcPr>
          <w:p w14:paraId="458F1960" w14:textId="77777777" w:rsidR="00C518D8" w:rsidRPr="003D45D5" w:rsidRDefault="00C518D8" w:rsidP="00B128A1">
            <w:pPr>
              <w:ind w:left="0"/>
              <w:rPr>
                <w:rFonts w:cstheme="minorHAnsi"/>
              </w:rPr>
            </w:pPr>
            <w:r w:rsidRPr="003D45D5">
              <w:rPr>
                <w:rFonts w:cstheme="minorHAnsi"/>
              </w:rPr>
              <w:t>Profileeritud olemasolev aluspinnas</w:t>
            </w:r>
          </w:p>
        </w:tc>
        <w:tc>
          <w:tcPr>
            <w:tcW w:w="1462" w:type="dxa"/>
          </w:tcPr>
          <w:p w14:paraId="1DCD57EF" w14:textId="77777777" w:rsidR="00C518D8" w:rsidRPr="003D45D5" w:rsidRDefault="00C518D8" w:rsidP="00B128A1">
            <w:pPr>
              <w:ind w:left="0"/>
              <w:rPr>
                <w:rFonts w:cstheme="minorHAnsi"/>
              </w:rPr>
            </w:pPr>
          </w:p>
        </w:tc>
      </w:tr>
    </w:tbl>
    <w:p w14:paraId="27D4BB3C" w14:textId="4AAA42F6" w:rsidR="00251FC4" w:rsidRPr="003D45D5" w:rsidRDefault="00251FC4" w:rsidP="00251FC4">
      <w:pPr>
        <w:pStyle w:val="Vahepealkiriei-lhe-sisukorda"/>
      </w:pPr>
      <w:r w:rsidRPr="003D45D5">
        <w:t xml:space="preserve">Jalgtee asfaltkatend (konstruktsioon </w:t>
      </w:r>
      <w:r w:rsidR="0064113B" w:rsidRPr="003D45D5">
        <w:t>4</w:t>
      </w:r>
      <w:r w:rsidRPr="003D45D5">
        <w:t>)</w:t>
      </w:r>
    </w:p>
    <w:tbl>
      <w:tblPr>
        <w:tblW w:w="9067" w:type="dxa"/>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5"/>
        <w:gridCol w:w="1462"/>
      </w:tblGrid>
      <w:tr w:rsidR="00251FC4" w:rsidRPr="003D45D5" w14:paraId="6629F6F6" w14:textId="77777777" w:rsidTr="00B128A1">
        <w:tc>
          <w:tcPr>
            <w:tcW w:w="7605" w:type="dxa"/>
          </w:tcPr>
          <w:p w14:paraId="271FC1C4" w14:textId="77777777" w:rsidR="00251FC4" w:rsidRPr="003D45D5" w:rsidRDefault="00251FC4" w:rsidP="00B128A1">
            <w:pPr>
              <w:ind w:left="0"/>
              <w:rPr>
                <w:rFonts w:cstheme="minorHAnsi"/>
                <w:b/>
              </w:rPr>
            </w:pPr>
            <w:r w:rsidRPr="003D45D5">
              <w:rPr>
                <w:rFonts w:cstheme="minorHAnsi"/>
                <w:b/>
              </w:rPr>
              <w:t>Katendi kiht</w:t>
            </w:r>
          </w:p>
        </w:tc>
        <w:tc>
          <w:tcPr>
            <w:tcW w:w="1462" w:type="dxa"/>
          </w:tcPr>
          <w:p w14:paraId="0859554C" w14:textId="77777777" w:rsidR="00251FC4" w:rsidRPr="003D45D5" w:rsidRDefault="00251FC4" w:rsidP="00B128A1">
            <w:pPr>
              <w:ind w:left="0"/>
              <w:rPr>
                <w:rFonts w:cstheme="minorHAnsi"/>
                <w:b/>
              </w:rPr>
            </w:pPr>
            <w:r w:rsidRPr="003D45D5">
              <w:rPr>
                <w:rFonts w:cstheme="minorHAnsi"/>
                <w:b/>
              </w:rPr>
              <w:t>Kihi paksus</w:t>
            </w:r>
          </w:p>
        </w:tc>
      </w:tr>
      <w:tr w:rsidR="00251FC4" w:rsidRPr="003D45D5" w14:paraId="6F799123" w14:textId="77777777" w:rsidTr="00B128A1">
        <w:trPr>
          <w:trHeight w:val="367"/>
        </w:trPr>
        <w:tc>
          <w:tcPr>
            <w:tcW w:w="7605" w:type="dxa"/>
          </w:tcPr>
          <w:p w14:paraId="72F4179A" w14:textId="0FA0259A" w:rsidR="00251FC4" w:rsidRPr="003D45D5" w:rsidRDefault="00251FC4" w:rsidP="00B128A1">
            <w:pPr>
              <w:ind w:left="0"/>
              <w:rPr>
                <w:rFonts w:cstheme="minorHAnsi"/>
              </w:rPr>
            </w:pPr>
            <w:r w:rsidRPr="003D45D5">
              <w:rPr>
                <w:rFonts w:cstheme="minorHAnsi"/>
              </w:rPr>
              <w:t>Asfaltbetoon AC 8 surf 70/100</w:t>
            </w:r>
          </w:p>
        </w:tc>
        <w:tc>
          <w:tcPr>
            <w:tcW w:w="1462" w:type="dxa"/>
          </w:tcPr>
          <w:p w14:paraId="193A5FCA" w14:textId="77777777" w:rsidR="00251FC4" w:rsidRPr="003D45D5" w:rsidRDefault="00251FC4" w:rsidP="00B128A1">
            <w:pPr>
              <w:ind w:left="0"/>
              <w:rPr>
                <w:rFonts w:cstheme="minorHAnsi"/>
              </w:rPr>
            </w:pPr>
            <w:r w:rsidRPr="003D45D5">
              <w:rPr>
                <w:rFonts w:cstheme="minorHAnsi"/>
              </w:rPr>
              <w:t>5cm</w:t>
            </w:r>
          </w:p>
        </w:tc>
      </w:tr>
      <w:tr w:rsidR="00251FC4" w:rsidRPr="003D45D5" w14:paraId="7B534039" w14:textId="77777777" w:rsidTr="00B128A1">
        <w:tc>
          <w:tcPr>
            <w:tcW w:w="7605" w:type="dxa"/>
          </w:tcPr>
          <w:p w14:paraId="25C1D3DE" w14:textId="77777777" w:rsidR="00251FC4" w:rsidRPr="003D45D5" w:rsidRDefault="00251FC4" w:rsidP="00B128A1">
            <w:pPr>
              <w:ind w:left="0"/>
              <w:rPr>
                <w:rFonts w:cstheme="minorHAnsi"/>
              </w:rPr>
            </w:pPr>
            <w:r w:rsidRPr="003D45D5">
              <w:rPr>
                <w:rFonts w:cstheme="minorHAnsi"/>
              </w:rPr>
              <w:t>Ridakillustikust alus fr. 4/63</w:t>
            </w:r>
          </w:p>
        </w:tc>
        <w:tc>
          <w:tcPr>
            <w:tcW w:w="1462" w:type="dxa"/>
          </w:tcPr>
          <w:p w14:paraId="17E9B1B6" w14:textId="77777777" w:rsidR="00251FC4" w:rsidRPr="003D45D5" w:rsidRDefault="00251FC4" w:rsidP="00B128A1">
            <w:pPr>
              <w:ind w:left="0"/>
              <w:rPr>
                <w:rFonts w:cstheme="minorHAnsi"/>
              </w:rPr>
            </w:pPr>
            <w:r w:rsidRPr="003D45D5">
              <w:rPr>
                <w:rFonts w:cstheme="minorHAnsi"/>
              </w:rPr>
              <w:t>20cm</w:t>
            </w:r>
          </w:p>
        </w:tc>
      </w:tr>
      <w:tr w:rsidR="00251FC4" w:rsidRPr="003D45D5" w14:paraId="04E89B35" w14:textId="77777777" w:rsidTr="00B128A1">
        <w:tc>
          <w:tcPr>
            <w:tcW w:w="7605" w:type="dxa"/>
          </w:tcPr>
          <w:p w14:paraId="43D3B1E2" w14:textId="77777777" w:rsidR="00251FC4" w:rsidRPr="003D45D5" w:rsidRDefault="00251FC4" w:rsidP="00B128A1">
            <w:pPr>
              <w:ind w:left="0"/>
              <w:rPr>
                <w:rFonts w:cstheme="minorHAnsi"/>
              </w:rPr>
            </w:pPr>
            <w:r w:rsidRPr="003D45D5">
              <w:rPr>
                <w:rFonts w:cstheme="minorHAnsi"/>
              </w:rPr>
              <w:t>Dreenkiht</w:t>
            </w:r>
          </w:p>
        </w:tc>
        <w:tc>
          <w:tcPr>
            <w:tcW w:w="1462" w:type="dxa"/>
          </w:tcPr>
          <w:p w14:paraId="2B5C0996" w14:textId="77777777" w:rsidR="00251FC4" w:rsidRPr="003D45D5" w:rsidRDefault="00251FC4" w:rsidP="00B128A1">
            <w:pPr>
              <w:ind w:left="0"/>
              <w:rPr>
                <w:rFonts w:cstheme="minorHAnsi"/>
              </w:rPr>
            </w:pPr>
            <w:r w:rsidRPr="003D45D5">
              <w:rPr>
                <w:rFonts w:cstheme="minorHAnsi"/>
              </w:rPr>
              <w:t>min 20cm</w:t>
            </w:r>
          </w:p>
        </w:tc>
      </w:tr>
      <w:tr w:rsidR="00251FC4" w:rsidRPr="003D45D5" w14:paraId="56057754" w14:textId="77777777" w:rsidTr="00B128A1">
        <w:tc>
          <w:tcPr>
            <w:tcW w:w="7605" w:type="dxa"/>
          </w:tcPr>
          <w:p w14:paraId="6A970051" w14:textId="77777777" w:rsidR="00251FC4" w:rsidRPr="003D45D5" w:rsidRDefault="00251FC4" w:rsidP="00B128A1">
            <w:pPr>
              <w:ind w:left="0"/>
              <w:rPr>
                <w:rFonts w:cstheme="minorHAnsi"/>
              </w:rPr>
            </w:pPr>
            <w:r w:rsidRPr="003D45D5">
              <w:rPr>
                <w:rFonts w:cstheme="minorHAnsi"/>
              </w:rPr>
              <w:t>Täitepinnas (vajadusel)</w:t>
            </w:r>
          </w:p>
        </w:tc>
        <w:tc>
          <w:tcPr>
            <w:tcW w:w="1462" w:type="dxa"/>
          </w:tcPr>
          <w:p w14:paraId="3DF408E1" w14:textId="77777777" w:rsidR="00251FC4" w:rsidRPr="003D45D5" w:rsidRDefault="00251FC4" w:rsidP="00B128A1">
            <w:pPr>
              <w:ind w:left="0"/>
              <w:rPr>
                <w:rFonts w:cstheme="minorHAnsi"/>
              </w:rPr>
            </w:pPr>
          </w:p>
        </w:tc>
      </w:tr>
      <w:tr w:rsidR="00251FC4" w:rsidRPr="003D45D5" w14:paraId="0D4ED569" w14:textId="77777777" w:rsidTr="00B128A1">
        <w:tc>
          <w:tcPr>
            <w:tcW w:w="7605" w:type="dxa"/>
          </w:tcPr>
          <w:p w14:paraId="2ABFB852" w14:textId="77777777" w:rsidR="00251FC4" w:rsidRPr="003D45D5" w:rsidRDefault="00251FC4" w:rsidP="00B128A1">
            <w:pPr>
              <w:ind w:left="0"/>
              <w:rPr>
                <w:rFonts w:cstheme="minorHAnsi"/>
              </w:rPr>
            </w:pPr>
            <w:r w:rsidRPr="003D45D5">
              <w:rPr>
                <w:rFonts w:cstheme="minorHAnsi"/>
              </w:rPr>
              <w:lastRenderedPageBreak/>
              <w:t>Profileeritud olemasolev aluspinnas</w:t>
            </w:r>
          </w:p>
        </w:tc>
        <w:tc>
          <w:tcPr>
            <w:tcW w:w="1462" w:type="dxa"/>
          </w:tcPr>
          <w:p w14:paraId="180EDD5C" w14:textId="77777777" w:rsidR="00251FC4" w:rsidRPr="003D45D5" w:rsidRDefault="00251FC4" w:rsidP="00B128A1">
            <w:pPr>
              <w:ind w:left="0"/>
              <w:rPr>
                <w:rFonts w:cstheme="minorHAnsi"/>
              </w:rPr>
            </w:pPr>
          </w:p>
        </w:tc>
      </w:tr>
    </w:tbl>
    <w:p w14:paraId="6BA2C82B" w14:textId="3D96343F" w:rsidR="00E70F46" w:rsidRPr="003D45D5" w:rsidRDefault="00E70F46" w:rsidP="00E70F46">
      <w:pPr>
        <w:pStyle w:val="Vahepealkiriei-lhe-sisukorda"/>
        <w:rPr>
          <w:rFonts w:asciiTheme="minorHAnsi" w:hAnsiTheme="minorHAnsi" w:cstheme="minorHAnsi"/>
        </w:rPr>
      </w:pPr>
      <w:r w:rsidRPr="003D45D5">
        <w:rPr>
          <w:rFonts w:asciiTheme="minorHAnsi" w:hAnsiTheme="minorHAnsi" w:cstheme="minorHAnsi"/>
        </w:rPr>
        <w:t xml:space="preserve">Haljastus (konstruktsioon </w:t>
      </w:r>
      <w:r w:rsidR="007D7432" w:rsidRPr="003D45D5">
        <w:rPr>
          <w:rFonts w:asciiTheme="minorHAnsi" w:hAnsiTheme="minorHAnsi" w:cstheme="minorHAnsi"/>
        </w:rPr>
        <w:t>3</w:t>
      </w:r>
      <w:r w:rsidRPr="003D45D5">
        <w:rPr>
          <w:rFonts w:asciiTheme="minorHAnsi" w:hAnsiTheme="minorHAnsi" w:cstheme="minorHAnsi"/>
        </w:rPr>
        <w:t>)</w:t>
      </w:r>
    </w:p>
    <w:tbl>
      <w:tblPr>
        <w:tblW w:w="9067" w:type="dxa"/>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8"/>
        <w:gridCol w:w="1559"/>
      </w:tblGrid>
      <w:tr w:rsidR="00E70F46" w:rsidRPr="003D45D5" w14:paraId="4297C4E9" w14:textId="77777777" w:rsidTr="00DC2A92">
        <w:tc>
          <w:tcPr>
            <w:tcW w:w="7508" w:type="dxa"/>
          </w:tcPr>
          <w:p w14:paraId="5EE612A1" w14:textId="77777777" w:rsidR="00E70F46" w:rsidRPr="003D45D5" w:rsidRDefault="00E70F46" w:rsidP="00DC2A92">
            <w:pPr>
              <w:ind w:left="0"/>
              <w:rPr>
                <w:rFonts w:cstheme="minorHAnsi"/>
                <w:b/>
              </w:rPr>
            </w:pPr>
            <w:r w:rsidRPr="003D45D5">
              <w:rPr>
                <w:rFonts w:cstheme="minorHAnsi"/>
                <w:b/>
              </w:rPr>
              <w:t>Katendi kiht</w:t>
            </w:r>
          </w:p>
        </w:tc>
        <w:tc>
          <w:tcPr>
            <w:tcW w:w="1559" w:type="dxa"/>
          </w:tcPr>
          <w:p w14:paraId="3B6591D1" w14:textId="77777777" w:rsidR="00E70F46" w:rsidRPr="003D45D5" w:rsidRDefault="00E70F46" w:rsidP="00DC2A92">
            <w:pPr>
              <w:ind w:left="0"/>
              <w:rPr>
                <w:rFonts w:cstheme="minorHAnsi"/>
                <w:b/>
              </w:rPr>
            </w:pPr>
            <w:r w:rsidRPr="003D45D5">
              <w:rPr>
                <w:rFonts w:cstheme="minorHAnsi"/>
                <w:b/>
              </w:rPr>
              <w:t>Kihi paksus</w:t>
            </w:r>
          </w:p>
        </w:tc>
      </w:tr>
      <w:tr w:rsidR="00E70F46" w:rsidRPr="003D45D5" w14:paraId="340A91B2" w14:textId="77777777" w:rsidTr="00DC2A92">
        <w:tc>
          <w:tcPr>
            <w:tcW w:w="7508" w:type="dxa"/>
          </w:tcPr>
          <w:p w14:paraId="5369EB25" w14:textId="0553E28D" w:rsidR="00E70F46" w:rsidRPr="003D45D5" w:rsidRDefault="00E70F46" w:rsidP="00DC2A92">
            <w:pPr>
              <w:ind w:left="0"/>
              <w:rPr>
                <w:rFonts w:cstheme="minorHAnsi"/>
              </w:rPr>
            </w:pPr>
            <w:r w:rsidRPr="003D45D5">
              <w:rPr>
                <w:rFonts w:cstheme="minorHAnsi"/>
              </w:rPr>
              <w:t>Murukülv</w:t>
            </w:r>
          </w:p>
        </w:tc>
        <w:tc>
          <w:tcPr>
            <w:tcW w:w="1559" w:type="dxa"/>
          </w:tcPr>
          <w:p w14:paraId="216ED5BE" w14:textId="77777777" w:rsidR="00E70F46" w:rsidRPr="003D45D5" w:rsidRDefault="00E70F46" w:rsidP="00DC2A92">
            <w:pPr>
              <w:ind w:left="0"/>
              <w:rPr>
                <w:rFonts w:cstheme="minorHAnsi"/>
              </w:rPr>
            </w:pPr>
          </w:p>
        </w:tc>
      </w:tr>
      <w:tr w:rsidR="00E70F46" w:rsidRPr="003D45D5" w14:paraId="721F8A74" w14:textId="77777777" w:rsidTr="00DC2A92">
        <w:tc>
          <w:tcPr>
            <w:tcW w:w="7508" w:type="dxa"/>
          </w:tcPr>
          <w:p w14:paraId="148431EF" w14:textId="77777777" w:rsidR="00E70F46" w:rsidRPr="003D45D5" w:rsidRDefault="00E70F46" w:rsidP="00DC2A92">
            <w:pPr>
              <w:ind w:left="0"/>
              <w:rPr>
                <w:rFonts w:cstheme="minorHAnsi"/>
              </w:rPr>
            </w:pPr>
            <w:r w:rsidRPr="003D45D5">
              <w:rPr>
                <w:rFonts w:cstheme="minorHAnsi"/>
              </w:rPr>
              <w:t>Kasvualus</w:t>
            </w:r>
          </w:p>
        </w:tc>
        <w:tc>
          <w:tcPr>
            <w:tcW w:w="1559" w:type="dxa"/>
          </w:tcPr>
          <w:p w14:paraId="2E7C5041" w14:textId="77777777" w:rsidR="00E70F46" w:rsidRPr="003D45D5" w:rsidRDefault="00E70F46" w:rsidP="00DC2A92">
            <w:pPr>
              <w:ind w:left="0"/>
              <w:rPr>
                <w:rFonts w:cstheme="minorHAnsi"/>
              </w:rPr>
            </w:pPr>
            <w:r w:rsidRPr="003D45D5">
              <w:rPr>
                <w:rFonts w:cstheme="minorHAnsi"/>
              </w:rPr>
              <w:t>5-7cm</w:t>
            </w:r>
          </w:p>
        </w:tc>
      </w:tr>
    </w:tbl>
    <w:p w14:paraId="1401EF6F" w14:textId="77777777" w:rsidR="00254B7D" w:rsidRPr="003D45D5" w:rsidRDefault="00254B7D" w:rsidP="001B5730">
      <w:pPr>
        <w:pStyle w:val="Heading2"/>
        <w:rPr>
          <w:rFonts w:eastAsia="Calibri"/>
        </w:rPr>
      </w:pPr>
      <w:bookmarkStart w:id="58" w:name="_Toc7175441"/>
      <w:bookmarkEnd w:id="54"/>
      <w:bookmarkEnd w:id="55"/>
      <w:bookmarkEnd w:id="56"/>
      <w:r w:rsidRPr="003D45D5">
        <w:rPr>
          <w:rFonts w:eastAsia="Calibri"/>
        </w:rPr>
        <w:t>VEEVIIMARID</w:t>
      </w:r>
      <w:bookmarkEnd w:id="58"/>
    </w:p>
    <w:p w14:paraId="14ED989B" w14:textId="6362E987" w:rsidR="00254B7D" w:rsidRPr="003D45D5" w:rsidRDefault="007D7432" w:rsidP="00254B7D">
      <w:pPr>
        <w:pStyle w:val="Heading3"/>
      </w:pPr>
      <w:bookmarkStart w:id="59" w:name="_Toc7175442"/>
      <w:r w:rsidRPr="003D45D5">
        <w:t>Sademeveekanalisatsioon</w:t>
      </w:r>
      <w:bookmarkEnd w:id="59"/>
    </w:p>
    <w:p w14:paraId="63E5A53A" w14:textId="727E528F" w:rsidR="007D7432" w:rsidRPr="003D45D5" w:rsidRDefault="007D7432" w:rsidP="007D7432">
      <w:r w:rsidRPr="003D45D5">
        <w:t>Projektala sademeveekanalisatsioon on lahendatud</w:t>
      </w:r>
      <w:r w:rsidR="00C6315A" w:rsidRPr="003D45D5">
        <w:t xml:space="preserve"> OÜ Keskkonnaprojekt tööga nr 2012 „Lepiku tänava vee- ja sademeveetorustiku projekteerimine“</w:t>
      </w:r>
      <w:r w:rsidRPr="003D45D5">
        <w:t xml:space="preserve"> </w:t>
      </w:r>
    </w:p>
    <w:p w14:paraId="73323A19" w14:textId="5BC8B316" w:rsidR="00C6315A" w:rsidRPr="003D45D5" w:rsidRDefault="00C6315A" w:rsidP="007D7432">
      <w:r w:rsidRPr="003D45D5">
        <w:t>Käesoleva projektiga on lahendatud restkaevudega sademevee juhtimine OÜ Keskkonnaprojekt töös projekteeritud sademeveetorustikku.</w:t>
      </w:r>
    </w:p>
    <w:p w14:paraId="782F30D6" w14:textId="4C9A9F34" w:rsidR="00AE7065" w:rsidRPr="003D45D5" w:rsidRDefault="00AE7065" w:rsidP="00AE7065">
      <w:r w:rsidRPr="003D45D5">
        <w:t xml:space="preserve">Sademeveekanalisatsiooni restkaevude ühendused on projekteeritud PE/PP SN8 De200 mm torudest. </w:t>
      </w:r>
    </w:p>
    <w:p w14:paraId="6C1A9918" w14:textId="77777777" w:rsidR="00AE7065" w:rsidRPr="003D45D5" w:rsidRDefault="00AE7065" w:rsidP="00AE7065">
      <w:proofErr w:type="spellStart"/>
      <w:r w:rsidRPr="003D45D5">
        <w:t>Sademeveekanalisatsioonitorud</w:t>
      </w:r>
      <w:proofErr w:type="spellEnd"/>
      <w:r w:rsidRPr="003D45D5">
        <w:t xml:space="preserve"> ja liitmikud peavad vastama standardile EVS-EN 13476-3:2007 +A1:2009 või mõnele teisele samaväärsele standardile. Standardi tähis peab olema tootja poolt kantud torule.</w:t>
      </w:r>
    </w:p>
    <w:p w14:paraId="5370206F" w14:textId="77777777" w:rsidR="00AE7065" w:rsidRPr="003D45D5" w:rsidRDefault="00AE7065" w:rsidP="009D775B">
      <w:pPr>
        <w:pStyle w:val="Heading4"/>
      </w:pPr>
      <w:bookmarkStart w:id="60" w:name="_Toc518995479"/>
      <w:proofErr w:type="spellStart"/>
      <w:r w:rsidRPr="003D45D5">
        <w:t>Kinnitusvahendid</w:t>
      </w:r>
      <w:proofErr w:type="spellEnd"/>
      <w:r w:rsidRPr="003D45D5">
        <w:t xml:space="preserve">, </w:t>
      </w:r>
      <w:proofErr w:type="spellStart"/>
      <w:r w:rsidRPr="003D45D5">
        <w:t>tihendid</w:t>
      </w:r>
      <w:proofErr w:type="spellEnd"/>
      <w:r w:rsidRPr="003D45D5">
        <w:t xml:space="preserve"> ja </w:t>
      </w:r>
      <w:proofErr w:type="spellStart"/>
      <w:r w:rsidRPr="003D45D5">
        <w:t>määrdeained</w:t>
      </w:r>
      <w:bookmarkEnd w:id="60"/>
      <w:proofErr w:type="spellEnd"/>
    </w:p>
    <w:p w14:paraId="0F991FC3" w14:textId="77777777" w:rsidR="00AE7065" w:rsidRPr="003D45D5" w:rsidRDefault="00AE7065" w:rsidP="00AE7065">
      <w:r w:rsidRPr="003D45D5">
        <w:t>Kõik kasutatavad (poldid, mutrid, seibid, jms) kinnitusvahendid peavad vastama roostevaba terase A2. Ühenduses kasutatav polt peab olema minimaalselt nii pikk, et lõpuni pingutamisel oleks mutter kogu ulatuses peale keeratud. Kasutatavad poldid peavad olema varustatud 2. seibiga. Isevoolsete torustike ühendusmuhvides ja fassongosades kasutatavad NBR tihendid peavad vastama standardile SS 367612 ja SBR tihendid standardile SS 367611.</w:t>
      </w:r>
    </w:p>
    <w:p w14:paraId="006442BA" w14:textId="77777777" w:rsidR="00AE7065" w:rsidRPr="003D45D5" w:rsidRDefault="00AE7065" w:rsidP="00AE7065">
      <w:r w:rsidRPr="003D45D5">
        <w:t>Ühendustel kasutatavad määrdeained ei tohi avaldada kahjulikku mõju ei torudele, tihenditele ega ühendustele ja olla ise mõjutatavad torudes transporditava vedeliku poolt. Torude ühendamiseks kasutatavad määrdeained ei tohi avaldada mõju vee maitsele ja/või värvile, omada kahjulikku toimet inimeste tervisele ning peavad olema vastupidavad bakterite kasvu suhtes. Kasutada tuleb tootja poolt soovitatavaid määrdeaineid.</w:t>
      </w:r>
    </w:p>
    <w:p w14:paraId="2160869B" w14:textId="77777777" w:rsidR="00AE7065" w:rsidRPr="003D45D5" w:rsidRDefault="00AE7065" w:rsidP="00AE7065">
      <w:r w:rsidRPr="003D45D5">
        <w:t>Torude ühendamiseks kasutatavad ühendusliitmikud peavad olema sobilikud kasutatavatele torudele.</w:t>
      </w:r>
    </w:p>
    <w:p w14:paraId="0F18A228" w14:textId="77777777" w:rsidR="00AE7065" w:rsidRPr="003D45D5" w:rsidRDefault="00AE7065" w:rsidP="009D775B">
      <w:pPr>
        <w:pStyle w:val="Heading4"/>
      </w:pPr>
      <w:bookmarkStart w:id="61" w:name="_Toc518995480"/>
      <w:proofErr w:type="spellStart"/>
      <w:r w:rsidRPr="003D45D5">
        <w:t>Kaevud</w:t>
      </w:r>
      <w:bookmarkEnd w:id="61"/>
      <w:proofErr w:type="spellEnd"/>
    </w:p>
    <w:p w14:paraId="3F11A316" w14:textId="77777777" w:rsidR="00AE7065" w:rsidRPr="003D45D5" w:rsidRDefault="00AE7065" w:rsidP="00AE7065">
      <w:pPr>
        <w:rPr>
          <w:rFonts w:cstheme="minorHAnsi"/>
        </w:rPr>
      </w:pPr>
      <w:r w:rsidRPr="003D45D5">
        <w:rPr>
          <w:rFonts w:cstheme="minorHAnsi"/>
        </w:rPr>
        <w:t xml:space="preserve">Kaevudena võib kasutada </w:t>
      </w:r>
      <w:proofErr w:type="spellStart"/>
      <w:r w:rsidRPr="003D45D5">
        <w:rPr>
          <w:rFonts w:cstheme="minorHAnsi"/>
        </w:rPr>
        <w:t>tehaseliselt</w:t>
      </w:r>
      <w:proofErr w:type="spellEnd"/>
      <w:r w:rsidRPr="003D45D5">
        <w:rPr>
          <w:rFonts w:cstheme="minorHAnsi"/>
        </w:rPr>
        <w:t xml:space="preserve"> valmistatud polüetüleenkaeve. Kaevud peavad olema veetihedad. Kaevud peavad vastama EVS-EN 13598 nõuetele.</w:t>
      </w:r>
    </w:p>
    <w:p w14:paraId="22AA5291" w14:textId="77777777" w:rsidR="00AE7065" w:rsidRPr="003D45D5" w:rsidRDefault="00AE7065" w:rsidP="00AE7065">
      <w:pPr>
        <w:rPr>
          <w:rFonts w:cstheme="minorHAnsi"/>
        </w:rPr>
      </w:pPr>
      <w:r w:rsidRPr="003D45D5">
        <w:rPr>
          <w:rFonts w:cstheme="minorHAnsi"/>
        </w:rPr>
        <w:t>Kaevupõhjad peavad olema varustatud hüdrauliliselt sobivate voolurennidega (keelatud on 90º nurgad ja liitumised voolurennides jms).</w:t>
      </w:r>
    </w:p>
    <w:p w14:paraId="7B2E5AC4" w14:textId="77777777" w:rsidR="00AE7065" w:rsidRPr="003D45D5" w:rsidRDefault="00AE7065" w:rsidP="00AE7065">
      <w:pPr>
        <w:rPr>
          <w:rFonts w:cstheme="minorHAnsi"/>
        </w:rPr>
      </w:pPr>
      <w:r w:rsidRPr="003D45D5">
        <w:rPr>
          <w:rFonts w:cstheme="minorHAnsi"/>
        </w:rPr>
        <w:t xml:space="preserve">Kõik ühendustorude liited kaevudesse peavad olema </w:t>
      </w:r>
      <w:proofErr w:type="spellStart"/>
      <w:r w:rsidRPr="003D45D5">
        <w:rPr>
          <w:rFonts w:cstheme="minorHAnsi"/>
        </w:rPr>
        <w:t>tehaseliselt</w:t>
      </w:r>
      <w:proofErr w:type="spellEnd"/>
      <w:r w:rsidRPr="003D45D5">
        <w:rPr>
          <w:rFonts w:cstheme="minorHAnsi"/>
        </w:rPr>
        <w:t xml:space="preserve"> paigaldatud.</w:t>
      </w:r>
    </w:p>
    <w:p w14:paraId="3C5D0618" w14:textId="77777777" w:rsidR="00AE7065" w:rsidRPr="003D45D5" w:rsidRDefault="00AE7065" w:rsidP="00AE7065">
      <w:pPr>
        <w:rPr>
          <w:rFonts w:cstheme="minorHAnsi"/>
        </w:rPr>
      </w:pPr>
      <w:r w:rsidRPr="003D45D5">
        <w:rPr>
          <w:rFonts w:cstheme="minorHAnsi"/>
        </w:rPr>
        <w:t>Kaevu voolurenni raadius ei tohi olla suurem, kui väljavoolutoru raadius.</w:t>
      </w:r>
    </w:p>
    <w:p w14:paraId="57BF87FB" w14:textId="77777777" w:rsidR="00AE7065" w:rsidRPr="003D45D5" w:rsidRDefault="00AE7065" w:rsidP="00AE7065">
      <w:pPr>
        <w:rPr>
          <w:rFonts w:cstheme="minorHAnsi"/>
        </w:rPr>
      </w:pPr>
      <w:r w:rsidRPr="003D45D5">
        <w:rPr>
          <w:rFonts w:cstheme="minorHAnsi"/>
        </w:rPr>
        <w:t xml:space="preserve">Voolurenni sügavus keskel peab olema vähemalt renni raadiusega </w:t>
      </w:r>
      <w:proofErr w:type="spellStart"/>
      <w:r w:rsidRPr="003D45D5">
        <w:rPr>
          <w:rFonts w:cstheme="minorHAnsi"/>
        </w:rPr>
        <w:t>võrdne.Juhul</w:t>
      </w:r>
      <w:proofErr w:type="spellEnd"/>
      <w:r w:rsidRPr="003D45D5">
        <w:rPr>
          <w:rFonts w:cstheme="minorHAnsi"/>
        </w:rPr>
        <w:t>, kui kaevu siseneb kõrgemalt külgharu, peab külgharu sisenemiskoha allolev kaevupõhi olema piisava kaldega, et oleks välistatud külgharust voolava vee tahke komponendi kogunemine kaevupõhjale.</w:t>
      </w:r>
    </w:p>
    <w:p w14:paraId="69D08A0A" w14:textId="77777777" w:rsidR="00AE7065" w:rsidRPr="003D45D5" w:rsidRDefault="00AE7065" w:rsidP="00AE7065">
      <w:pPr>
        <w:rPr>
          <w:rFonts w:cstheme="minorHAnsi"/>
        </w:rPr>
      </w:pPr>
      <w:r w:rsidRPr="003D45D5">
        <w:rPr>
          <w:rFonts w:cstheme="minorHAnsi"/>
        </w:rPr>
        <w:t xml:space="preserve">Kaevu tõusutoru ja teleskoobi rõngasjäikuse klass peab olema vähemalt SN2. Teleskoobi </w:t>
      </w:r>
      <w:proofErr w:type="spellStart"/>
      <w:r w:rsidRPr="003D45D5">
        <w:rPr>
          <w:rFonts w:cstheme="minorHAnsi"/>
        </w:rPr>
        <w:t>sisseulatus</w:t>
      </w:r>
      <w:proofErr w:type="spellEnd"/>
      <w:r w:rsidRPr="003D45D5">
        <w:rPr>
          <w:rFonts w:cstheme="minorHAnsi"/>
        </w:rPr>
        <w:t xml:space="preserve"> tõusutorusse peab olema minimaalselt 150 mm.</w:t>
      </w:r>
    </w:p>
    <w:p w14:paraId="004C8405" w14:textId="77777777" w:rsidR="00AE7065" w:rsidRPr="003D45D5" w:rsidRDefault="00AE7065" w:rsidP="00AE7065">
      <w:pPr>
        <w:rPr>
          <w:rFonts w:cstheme="minorHAnsi"/>
        </w:rPr>
      </w:pPr>
      <w:r w:rsidRPr="003D45D5">
        <w:rPr>
          <w:rFonts w:cstheme="minorHAnsi"/>
        </w:rPr>
        <w:lastRenderedPageBreak/>
        <w:t xml:space="preserve">Kaevud ja nende luugid peavad sobima kasutamiseks linnatingimustes kattega teede all ja olema “ujuva” paigaldusega. Kaevuluugid peavad vastama normi EN124 klassile D400 (kandejõud 400 </w:t>
      </w:r>
      <w:proofErr w:type="spellStart"/>
      <w:r w:rsidRPr="003D45D5">
        <w:rPr>
          <w:rFonts w:cstheme="minorHAnsi"/>
        </w:rPr>
        <w:t>kN</w:t>
      </w:r>
      <w:proofErr w:type="spellEnd"/>
      <w:r w:rsidRPr="003D45D5">
        <w:rPr>
          <w:rFonts w:cstheme="minorHAnsi"/>
        </w:rPr>
        <w:t>). Kaevuluugid ei tohi kolksuda. Kaevuluugid peavad olema kaetud korrodeerumist takistava kattega.</w:t>
      </w:r>
    </w:p>
    <w:p w14:paraId="127153E4" w14:textId="77777777" w:rsidR="00AE7065" w:rsidRPr="003D45D5" w:rsidRDefault="00AE7065" w:rsidP="009D775B">
      <w:pPr>
        <w:pStyle w:val="Heading4"/>
      </w:pPr>
      <w:bookmarkStart w:id="62" w:name="_Toc518995481"/>
      <w:proofErr w:type="spellStart"/>
      <w:r w:rsidRPr="003D45D5">
        <w:t>Ehitustööde</w:t>
      </w:r>
      <w:proofErr w:type="spellEnd"/>
      <w:r w:rsidRPr="003D45D5">
        <w:t xml:space="preserve"> </w:t>
      </w:r>
      <w:proofErr w:type="spellStart"/>
      <w:r w:rsidRPr="003D45D5">
        <w:t>korraldamine</w:t>
      </w:r>
      <w:proofErr w:type="spellEnd"/>
      <w:r w:rsidRPr="003D45D5">
        <w:t xml:space="preserve"> </w:t>
      </w:r>
      <w:proofErr w:type="spellStart"/>
      <w:r w:rsidRPr="003D45D5">
        <w:t>torustike</w:t>
      </w:r>
      <w:proofErr w:type="spellEnd"/>
      <w:r w:rsidRPr="003D45D5">
        <w:t xml:space="preserve"> </w:t>
      </w:r>
      <w:proofErr w:type="spellStart"/>
      <w:r w:rsidRPr="003D45D5">
        <w:t>rajamisel</w:t>
      </w:r>
      <w:bookmarkEnd w:id="62"/>
      <w:proofErr w:type="spellEnd"/>
    </w:p>
    <w:p w14:paraId="20ABFB6B" w14:textId="77777777" w:rsidR="00AE7065" w:rsidRPr="003D45D5" w:rsidRDefault="00AE7065" w:rsidP="00AE7065">
      <w:pPr>
        <w:rPr>
          <w:rFonts w:cstheme="minorHAnsi"/>
        </w:rPr>
      </w:pPr>
      <w:r w:rsidRPr="003D45D5">
        <w:rPr>
          <w:rFonts w:cstheme="minorHAnsi"/>
        </w:rPr>
        <w:t>Erinevate tööliikide ajalisel planeerimisel tuleb arvestada tiheasustusalal kehtivate piirangutega mürale, tolmule jms.</w:t>
      </w:r>
    </w:p>
    <w:p w14:paraId="00D8F273" w14:textId="77777777" w:rsidR="00AE7065" w:rsidRPr="003D45D5" w:rsidRDefault="00AE7065" w:rsidP="00AE7065">
      <w:pPr>
        <w:rPr>
          <w:rFonts w:cstheme="minorHAnsi"/>
        </w:rPr>
      </w:pPr>
      <w:r w:rsidRPr="003D45D5">
        <w:rPr>
          <w:rFonts w:cstheme="minorHAnsi"/>
        </w:rPr>
        <w:t>Torustiku ehituskaeviku kaevamine, torude paigaldamine ning tagasitäitmine kooritud pinnani peab toimuma samal päeval, jättes iga päeva lõppedes avatuks 3 – 5 m pikkuse kaevikulõigu. Veetõrjetöödega peab olema välditud vee kogunemine kaevikusse. Täitmata kaevikus peavad paigaldatud torud olema kaitstud vigastuste eest (kivide kukkumine jms).Ehitustööde käigus tuleb vajadusel likvideeritavate puude raie teostada vastavalt kohaliku omavalitsuse korrale. Kui ehitustöid teostatakse puule lähemal, kui 2 m, siis tuleb kohale kutsuda kohaliku omavalitsuse haljastusspetsialist ja järgida tema poolt ette antud juhiseid.</w:t>
      </w:r>
    </w:p>
    <w:p w14:paraId="1DD9E2C5" w14:textId="77777777" w:rsidR="00AE7065" w:rsidRPr="003D45D5" w:rsidRDefault="00AE7065" w:rsidP="00AE7065">
      <w:pPr>
        <w:rPr>
          <w:rFonts w:cstheme="minorHAnsi"/>
        </w:rPr>
      </w:pPr>
      <w:r w:rsidRPr="003D45D5">
        <w:rPr>
          <w:rFonts w:cstheme="minorHAnsi"/>
        </w:rPr>
        <w:t>Kaevetööd hõlmavad kogu selle pinnase väljakaevamist olenemata selle olemusest, mis on vajalik tööde teostamiseks. Omanikujärelevalve kooskõlastab tööde teostamiseks vajalikud seadmed ja meetodid. Kaevetööd on lubatud kohalikult omavalitsuselt saadud kaevloa alusel. Töövõtjal tuleb  kaevetöödel juhinduda kohaliku omavalitsus poolt kehtestatud kaevetööde eeskirjast.</w:t>
      </w:r>
    </w:p>
    <w:p w14:paraId="4ADD73DD" w14:textId="77777777" w:rsidR="00AE7065" w:rsidRPr="003D45D5" w:rsidRDefault="00AE7065" w:rsidP="00AE7065">
      <w:pPr>
        <w:rPr>
          <w:rFonts w:cstheme="minorHAnsi"/>
        </w:rPr>
      </w:pPr>
      <w:r w:rsidRPr="003D45D5">
        <w:rPr>
          <w:rFonts w:cstheme="minorHAnsi"/>
        </w:rPr>
        <w:t>Üldjuhul tehakse ehituskaevik võimalikult kitsas, võttes arvesse võimalike tugitarindite jaoks vajalikku laiust, töötamisruumi ja seda, et torustiku ümber paiknevat algtäidet saaks nõuetekohaselt tihendada. Ehituskaeviku ristlõige (ehituskaeviku nõlva kalle) selgitatakse konkreetsel töölõigul Töövõtja poolt sõltuvalt geoloogilistest tingimustest võttes aluseks EVS 1997-1:2003 kriteeriumid. Kõik võimalikud kulud, mis on seotud tingimuste hindamisega ehitusplatsil arvestada Töövõtja pakkumise hinna sisse.</w:t>
      </w:r>
    </w:p>
    <w:p w14:paraId="2CB2B187" w14:textId="77777777" w:rsidR="00AE7065" w:rsidRPr="003D45D5" w:rsidRDefault="00AE7065" w:rsidP="00AE7065">
      <w:pPr>
        <w:rPr>
          <w:rFonts w:cstheme="minorHAnsi"/>
          <w:u w:val="single"/>
        </w:rPr>
      </w:pPr>
      <w:r w:rsidRPr="003D45D5">
        <w:rPr>
          <w:rFonts w:cstheme="minorHAnsi"/>
          <w:u w:val="single"/>
        </w:rPr>
        <w:t>Ehituskaeviku toestamise vajadus konkreetsel töölõigul otsustatakse Töövõtja poolt sõltuvalt tööde teostamise ajal valitsevatest ehitustingimustest. Töövõtjal tuleb ehituskaevik toestada nii, et kõik ohutusnõuded oleksid tagatud.</w:t>
      </w:r>
    </w:p>
    <w:p w14:paraId="5E5147BB" w14:textId="2B648D2E" w:rsidR="00AE7065" w:rsidRPr="003D45D5" w:rsidRDefault="00AE7065" w:rsidP="00AE7065">
      <w:pPr>
        <w:rPr>
          <w:rFonts w:cstheme="minorHAnsi"/>
          <w:u w:val="single"/>
        </w:rPr>
      </w:pPr>
      <w:r w:rsidRPr="003D45D5">
        <w:rPr>
          <w:rFonts w:cstheme="minorHAnsi"/>
          <w:u w:val="single"/>
        </w:rPr>
        <w:t>Toestamata ehituskaeviku nõlva kalde ( α ) määrab Töövõtja konkreetsel töölõigul sõltuvalt tööde teostamise ajal valitsevatest ehitustingimustest. Toestamata kaeviku põhja minimaalne laius on 1,2 m ja kaevik on vähemalt 0,4m laiem toru läbimõõdust. Toestatud kaeviku põhja minimaalne laius on 1,0</w:t>
      </w:r>
      <w:r w:rsidR="00AA6B5B">
        <w:rPr>
          <w:rFonts w:cstheme="minorHAnsi"/>
          <w:u w:val="single"/>
        </w:rPr>
        <w:t> </w:t>
      </w:r>
      <w:r w:rsidRPr="003D45D5">
        <w:rPr>
          <w:rFonts w:cstheme="minorHAnsi"/>
          <w:u w:val="single"/>
        </w:rPr>
        <w:t>m ja kaevik on vähemalt 0,4 m laiem toru läbimõõdust. Töövõtjal tuleb ehituskaevik rajada nii, et kõik ohutusnõuded oleksid tagatud.</w:t>
      </w:r>
    </w:p>
    <w:p w14:paraId="6F39B9E8" w14:textId="77777777" w:rsidR="00AE7065" w:rsidRPr="003D45D5" w:rsidRDefault="00AE7065" w:rsidP="00AE7065">
      <w:pPr>
        <w:rPr>
          <w:rFonts w:cstheme="minorHAnsi"/>
        </w:rPr>
      </w:pPr>
      <w:r w:rsidRPr="003D45D5">
        <w:rPr>
          <w:rFonts w:cstheme="minorHAnsi"/>
        </w:rPr>
        <w:t>Kasutatavad mehhanismid ja tööde teostamise tehnoloogia peab olema valitud nii, et oleks välditud olemasoleva kõrghaljastuse vigastamine tööde käigus.</w:t>
      </w:r>
    </w:p>
    <w:p w14:paraId="149DE57B" w14:textId="77777777" w:rsidR="00AE7065" w:rsidRPr="003D45D5" w:rsidRDefault="00AE7065" w:rsidP="00AE7065">
      <w:pPr>
        <w:rPr>
          <w:rFonts w:cstheme="minorHAnsi"/>
        </w:rPr>
      </w:pPr>
      <w:r w:rsidRPr="003D45D5">
        <w:rPr>
          <w:rFonts w:cstheme="minorHAnsi"/>
        </w:rPr>
        <w:t>Tööde planeerimisel tuleb arvestada, et maa-aluste rajatiste avamine ja nende vahetus läheduses kaevetööde teostamine tuleb teha käsitsi. Kaevetööde käigus tuleb arvestada kultuuriväärtuste leidude ilmsikstuleku võimalusega väljaspool mälestisi või nende kaitsevööndit. Kultuuriväärtuste leidude ilmnemisel on leidja kohustatud neist teatama Muinsuskaitseametile ning säilitama leiukoha muutumatul kujul.</w:t>
      </w:r>
    </w:p>
    <w:p w14:paraId="08795E41" w14:textId="77777777" w:rsidR="00AE7065" w:rsidRPr="003D45D5" w:rsidRDefault="00AE7065" w:rsidP="00AE7065">
      <w:pPr>
        <w:rPr>
          <w:rFonts w:cstheme="minorHAnsi"/>
        </w:rPr>
      </w:pPr>
      <w:r w:rsidRPr="003D45D5">
        <w:rPr>
          <w:rFonts w:cstheme="minorHAnsi"/>
        </w:rPr>
        <w:t>Väljakaevatud pinnase orienteeruv maht on ca 370 m³.</w:t>
      </w:r>
    </w:p>
    <w:p w14:paraId="33218A6D" w14:textId="77777777" w:rsidR="00AE7065" w:rsidRPr="003D45D5" w:rsidRDefault="00AE7065" w:rsidP="00AE7065">
      <w:pPr>
        <w:rPr>
          <w:rFonts w:cstheme="minorHAnsi"/>
        </w:rPr>
      </w:pPr>
      <w:r w:rsidRPr="003D45D5">
        <w:rPr>
          <w:rFonts w:cstheme="minorHAnsi"/>
        </w:rPr>
        <w:t>Tulenevalt Tartu linna jäätmehoolduseeskirja §23 lg 5, kui ehitamise käigus tekib jäätmeid üle 10 m3, tuleb ehitise vastuvõtmiseks esitatavatele dokumentidele lisada ehitusjäätmete õiend jäätmete nõuetekohase käitlemise kohta. https://www.riigiteataja.ee/akt/401022013026.</w:t>
      </w:r>
    </w:p>
    <w:p w14:paraId="28C854E3" w14:textId="77777777" w:rsidR="00AE7065" w:rsidRPr="003D45D5" w:rsidRDefault="00AE7065" w:rsidP="00AE7065">
      <w:pPr>
        <w:rPr>
          <w:rFonts w:cstheme="minorHAnsi"/>
        </w:rPr>
      </w:pPr>
      <w:r w:rsidRPr="003D45D5">
        <w:rPr>
          <w:rFonts w:cstheme="minorHAnsi"/>
        </w:rPr>
        <w:t xml:space="preserve">Ehituskaevikust väljakaevatav, tagasitäiteks mittekasutatav materjal ja lammutatud ehitiste materjal tuleb koheselt ära vedada ja ladustada kohaliku omavalitsusega kooskõlastatud kohas. Ehituskaevikust väljakaevatav pinnas, mis sobib tagasitäiteks, tuleb ladustada kohapeal. Pinnase vaheladustamise kohad tuleb leida (vahetult enne töödega alustamist) vastavalt Töövõtja logistilisele vajadusele ning kokkuleppele Omanikujärelevalvega. Väljakaevatud pinnase ladustamisel tuleb vältida olukordi, kus </w:t>
      </w:r>
      <w:r w:rsidRPr="003D45D5">
        <w:rPr>
          <w:rFonts w:cstheme="minorHAnsi"/>
        </w:rPr>
        <w:lastRenderedPageBreak/>
        <w:t>suletakse olemasolevad sademevee voolusängid põhjustades sellega vee kogunemise või väljakaevatud pinnase uhtumise.</w:t>
      </w:r>
    </w:p>
    <w:p w14:paraId="286D416A" w14:textId="77777777" w:rsidR="00AE7065" w:rsidRPr="003D45D5" w:rsidRDefault="00AE7065" w:rsidP="00AE7065">
      <w:pPr>
        <w:rPr>
          <w:rFonts w:cstheme="minorHAnsi"/>
        </w:rPr>
      </w:pPr>
      <w:r w:rsidRPr="003D45D5">
        <w:rPr>
          <w:rFonts w:cstheme="minorHAnsi"/>
        </w:rPr>
        <w:t>Kui väljakaevatud materjal on ajutiselt ladustatud murukattele või selle servale, siis pärast tööde lõpetamist tuleb taastada antud murukatte esialgne olukord.</w:t>
      </w:r>
    </w:p>
    <w:p w14:paraId="027334C9" w14:textId="77777777" w:rsidR="00AE7065" w:rsidRPr="003D45D5" w:rsidRDefault="00AE7065" w:rsidP="009D775B">
      <w:pPr>
        <w:pStyle w:val="Heading4"/>
      </w:pPr>
      <w:bookmarkStart w:id="63" w:name="_Toc518995482"/>
      <w:r w:rsidRPr="003D45D5">
        <w:t xml:space="preserve">Toru </w:t>
      </w:r>
      <w:proofErr w:type="spellStart"/>
      <w:r w:rsidRPr="003D45D5">
        <w:t>aluse</w:t>
      </w:r>
      <w:proofErr w:type="spellEnd"/>
      <w:r w:rsidRPr="003D45D5">
        <w:t xml:space="preserve">, </w:t>
      </w:r>
      <w:proofErr w:type="spellStart"/>
      <w:r w:rsidRPr="003D45D5">
        <w:t>tasanduskihi</w:t>
      </w:r>
      <w:proofErr w:type="spellEnd"/>
      <w:r w:rsidRPr="003D45D5">
        <w:t xml:space="preserve"> </w:t>
      </w:r>
      <w:proofErr w:type="spellStart"/>
      <w:r w:rsidRPr="003D45D5">
        <w:t>rajamine</w:t>
      </w:r>
      <w:bookmarkEnd w:id="63"/>
      <w:proofErr w:type="spellEnd"/>
    </w:p>
    <w:p w14:paraId="18BCBC1E" w14:textId="77777777" w:rsidR="00AE7065" w:rsidRPr="003D45D5" w:rsidRDefault="00AE7065" w:rsidP="00AE7065">
      <w:pPr>
        <w:rPr>
          <w:rFonts w:cstheme="minorHAnsi"/>
        </w:rPr>
      </w:pPr>
      <w:r w:rsidRPr="003D45D5">
        <w:rPr>
          <w:rFonts w:cstheme="minorHAnsi"/>
        </w:rPr>
        <w:t>Toru aluse, tasanduskihi rajamisel tuleb juhinduda Maa sisse ja vette paigaldatavate plasttorude paigaldusjuhendist RIL 77.</w:t>
      </w:r>
    </w:p>
    <w:p w14:paraId="1B898E1D" w14:textId="77777777" w:rsidR="00AE7065" w:rsidRPr="003D45D5" w:rsidRDefault="00AE7065" w:rsidP="00AE7065">
      <w:pPr>
        <w:rPr>
          <w:rFonts w:cstheme="minorHAnsi"/>
        </w:rPr>
      </w:pPr>
      <w:r w:rsidRPr="003D45D5">
        <w:rPr>
          <w:rFonts w:cstheme="minorHAnsi"/>
        </w:rPr>
        <w:t>Tasanduskiht tehakse ehituskaeviku põhja. Tasanduskiht peab olema vähemalt 0,4 m laiem kui toru läbimõõt. Tasanduskihi tihendusaste peab olema vähemalt 90% ja tihendamine peab olema tehtud mehhanismidega kogu kaeviku laiuselt. Tihendustestid tehakse vastavalt Omanikujärelevalve poolt antud juhistele.</w:t>
      </w:r>
    </w:p>
    <w:p w14:paraId="071DB665" w14:textId="77777777" w:rsidR="00AE7065" w:rsidRPr="003D45D5" w:rsidRDefault="00AE7065" w:rsidP="00AE7065">
      <w:pPr>
        <w:rPr>
          <w:rFonts w:cstheme="minorHAnsi"/>
        </w:rPr>
      </w:pPr>
      <w:r w:rsidRPr="003D45D5">
        <w:rPr>
          <w:rFonts w:cstheme="minorHAnsi"/>
        </w:rPr>
        <w:t xml:space="preserve">Sõltuvalt geoloogilistest tingimustest tehakse toru alus, tasanduskiht ehituskaeviku põhja liivast, mille kihi paksus on vähemalt 150 mm või filterkangasse paigaldatud </w:t>
      </w:r>
      <w:proofErr w:type="spellStart"/>
      <w:r w:rsidRPr="003D45D5">
        <w:rPr>
          <w:rFonts w:cstheme="minorHAnsi"/>
        </w:rPr>
        <w:t>peenefraktsioonilisest</w:t>
      </w:r>
      <w:proofErr w:type="spellEnd"/>
      <w:r w:rsidRPr="003D45D5">
        <w:rPr>
          <w:rFonts w:cstheme="minorHAnsi"/>
        </w:rPr>
        <w:t xml:space="preserve"> killustikust, mille kihi paksus on vähemalt 150 mm.</w:t>
      </w:r>
    </w:p>
    <w:p w14:paraId="19EAFB96" w14:textId="77777777" w:rsidR="00AE7065" w:rsidRPr="003D45D5" w:rsidRDefault="00AE7065" w:rsidP="009D775B">
      <w:pPr>
        <w:pStyle w:val="Heading4"/>
      </w:pPr>
      <w:bookmarkStart w:id="64" w:name="_Toc518995483"/>
      <w:r w:rsidRPr="003D45D5">
        <w:t xml:space="preserve">Toru </w:t>
      </w:r>
      <w:proofErr w:type="spellStart"/>
      <w:r w:rsidRPr="003D45D5">
        <w:t>aluse</w:t>
      </w:r>
      <w:proofErr w:type="spellEnd"/>
      <w:r w:rsidRPr="003D45D5">
        <w:t xml:space="preserve">, </w:t>
      </w:r>
      <w:proofErr w:type="spellStart"/>
      <w:r w:rsidRPr="003D45D5">
        <w:t>tasanduskihi</w:t>
      </w:r>
      <w:proofErr w:type="spellEnd"/>
      <w:r w:rsidRPr="003D45D5">
        <w:t xml:space="preserve"> </w:t>
      </w:r>
      <w:proofErr w:type="spellStart"/>
      <w:r w:rsidRPr="003D45D5">
        <w:t>materjal</w:t>
      </w:r>
      <w:bookmarkEnd w:id="64"/>
      <w:proofErr w:type="spellEnd"/>
    </w:p>
    <w:p w14:paraId="66C27A7D" w14:textId="77777777" w:rsidR="00AE7065" w:rsidRPr="003D45D5" w:rsidRDefault="00AE7065" w:rsidP="00AE7065">
      <w:pPr>
        <w:rPr>
          <w:rFonts w:cstheme="minorHAnsi"/>
        </w:rPr>
      </w:pPr>
      <w:r w:rsidRPr="003D45D5">
        <w:rPr>
          <w:rFonts w:cstheme="minorHAnsi"/>
        </w:rPr>
        <w:t>Toru aluse materjali valikul tuleb lähtuda Maa sisse ja vette paigaldatavate plasttorude paigaldusjuhendist RIL 77.</w:t>
      </w:r>
    </w:p>
    <w:p w14:paraId="4DE1F4D0" w14:textId="77777777" w:rsidR="00AE7065" w:rsidRPr="003D45D5" w:rsidRDefault="00AE7065" w:rsidP="00AE7065">
      <w:pPr>
        <w:rPr>
          <w:rFonts w:cstheme="minorHAnsi"/>
        </w:rPr>
      </w:pPr>
      <w:r w:rsidRPr="003D45D5">
        <w:rPr>
          <w:rFonts w:cstheme="minorHAnsi"/>
        </w:rPr>
        <w:t xml:space="preserve">Tasanduskiht tehakse liivast, kruusast või </w:t>
      </w:r>
      <w:proofErr w:type="spellStart"/>
      <w:r w:rsidRPr="003D45D5">
        <w:rPr>
          <w:rFonts w:cstheme="minorHAnsi"/>
        </w:rPr>
        <w:t>peenefraktsioonilisest</w:t>
      </w:r>
      <w:proofErr w:type="spellEnd"/>
      <w:r w:rsidRPr="003D45D5">
        <w:rPr>
          <w:rFonts w:cstheme="minorHAnsi"/>
        </w:rPr>
        <w:t xml:space="preserve"> killustikust. Tasanduskihina kasutatava loodusliku kivimaterjali suurim lubatud fraktsioon </w:t>
      </w:r>
      <w:proofErr w:type="spellStart"/>
      <w:r w:rsidRPr="003D45D5">
        <w:rPr>
          <w:rFonts w:cstheme="minorHAnsi"/>
        </w:rPr>
        <w:t>dmax</w:t>
      </w:r>
      <w:proofErr w:type="spellEnd"/>
      <w:r w:rsidRPr="003D45D5">
        <w:rPr>
          <w:rFonts w:cstheme="minorHAnsi"/>
        </w:rPr>
        <w:t xml:space="preserve"> sõltub paigaldatava toru </w:t>
      </w:r>
      <w:proofErr w:type="spellStart"/>
      <w:r w:rsidRPr="003D45D5">
        <w:rPr>
          <w:rFonts w:cstheme="minorHAnsi"/>
        </w:rPr>
        <w:t>välisläbimõõdust</w:t>
      </w:r>
      <w:proofErr w:type="spellEnd"/>
      <w:r w:rsidRPr="003D45D5">
        <w:rPr>
          <w:rFonts w:cstheme="minorHAnsi"/>
        </w:rPr>
        <w:t xml:space="preserve"> De. Kui 200 &lt;= De &lt;= 600 mm, siis </w:t>
      </w:r>
      <w:proofErr w:type="spellStart"/>
      <w:r w:rsidRPr="003D45D5">
        <w:rPr>
          <w:rFonts w:cstheme="minorHAnsi"/>
        </w:rPr>
        <w:t>dmax</w:t>
      </w:r>
      <w:proofErr w:type="spellEnd"/>
      <w:r w:rsidRPr="003D45D5">
        <w:rPr>
          <w:rFonts w:cstheme="minorHAnsi"/>
        </w:rPr>
        <w:t xml:space="preserve"> = 0,1x De. </w:t>
      </w:r>
    </w:p>
    <w:p w14:paraId="70799C83" w14:textId="77777777" w:rsidR="00AE7065" w:rsidRPr="003D45D5" w:rsidRDefault="00AE7065" w:rsidP="00AE7065">
      <w:pPr>
        <w:rPr>
          <w:rFonts w:cstheme="minorHAnsi"/>
        </w:rPr>
      </w:pPr>
      <w:r w:rsidRPr="003D45D5">
        <w:rPr>
          <w:rFonts w:cstheme="minorHAnsi"/>
        </w:rPr>
        <w:t>Materjal peab olema homogeenne, puhas, ühtlane ning osakesi, mis on väiksemad kui 0,02 mm peab olema vähem kui 10%.</w:t>
      </w:r>
    </w:p>
    <w:p w14:paraId="04763C56" w14:textId="77777777" w:rsidR="00AE7065" w:rsidRPr="003D45D5" w:rsidRDefault="00AE7065" w:rsidP="00AE7065">
      <w:pPr>
        <w:rPr>
          <w:rFonts w:cstheme="minorHAnsi"/>
        </w:rPr>
      </w:pPr>
      <w:r w:rsidRPr="003D45D5">
        <w:rPr>
          <w:rFonts w:cstheme="minorHAnsi"/>
        </w:rPr>
        <w:t>Materjal ei tohi sisaldada orgaanilisi ja kahjulikke aineid ning savi või liivsavi (kas eraldi või kokku) rohkem kui 15% materjali kaalust. Materjal peab olema tihendatav ja filtratsioonimoodul peab olema vähemalt 0,5 m/</w:t>
      </w:r>
      <w:proofErr w:type="spellStart"/>
      <w:r w:rsidRPr="003D45D5">
        <w:rPr>
          <w:rFonts w:cstheme="minorHAnsi"/>
        </w:rPr>
        <w:t>ööp</w:t>
      </w:r>
      <w:proofErr w:type="spellEnd"/>
      <w:r w:rsidRPr="003D45D5">
        <w:rPr>
          <w:rFonts w:cstheme="minorHAnsi"/>
        </w:rPr>
        <w:t>.</w:t>
      </w:r>
    </w:p>
    <w:p w14:paraId="46F574B3" w14:textId="77777777" w:rsidR="00AE7065" w:rsidRPr="003D45D5" w:rsidRDefault="00AE7065" w:rsidP="00AE7065">
      <w:pPr>
        <w:rPr>
          <w:rFonts w:cstheme="minorHAnsi"/>
        </w:rPr>
      </w:pPr>
      <w:r w:rsidRPr="003D45D5">
        <w:rPr>
          <w:rFonts w:cstheme="minorHAnsi"/>
        </w:rPr>
        <w:t>Peenefraktsioonilist killustikku võib kasutada De110 mm ja suuremate torude korral. Tasanduskihina kasutatava killustiku fraktsiooni suurus ei tohi olla suurem kui 16 mm.</w:t>
      </w:r>
    </w:p>
    <w:p w14:paraId="518ADF7A" w14:textId="77777777" w:rsidR="00AE7065" w:rsidRPr="003D45D5" w:rsidRDefault="00AE7065" w:rsidP="009D775B">
      <w:pPr>
        <w:pStyle w:val="Heading4"/>
      </w:pPr>
      <w:bookmarkStart w:id="65" w:name="_Toc518995484"/>
      <w:proofErr w:type="spellStart"/>
      <w:r w:rsidRPr="003D45D5">
        <w:t>Ehituskaeviku</w:t>
      </w:r>
      <w:proofErr w:type="spellEnd"/>
      <w:r w:rsidRPr="003D45D5">
        <w:t xml:space="preserve"> </w:t>
      </w:r>
      <w:proofErr w:type="spellStart"/>
      <w:r w:rsidRPr="003D45D5">
        <w:t>tagasitäide</w:t>
      </w:r>
      <w:proofErr w:type="spellEnd"/>
      <w:r w:rsidRPr="003D45D5">
        <w:t xml:space="preserve"> ja </w:t>
      </w:r>
      <w:proofErr w:type="spellStart"/>
      <w:r w:rsidRPr="003D45D5">
        <w:t>selle</w:t>
      </w:r>
      <w:proofErr w:type="spellEnd"/>
      <w:r w:rsidRPr="003D45D5">
        <w:t xml:space="preserve"> </w:t>
      </w:r>
      <w:proofErr w:type="spellStart"/>
      <w:r w:rsidRPr="003D45D5">
        <w:t>tihendamine</w:t>
      </w:r>
      <w:bookmarkEnd w:id="65"/>
      <w:proofErr w:type="spellEnd"/>
    </w:p>
    <w:p w14:paraId="57AC2D1A" w14:textId="77777777" w:rsidR="00AE7065" w:rsidRPr="003D45D5" w:rsidRDefault="00AE7065" w:rsidP="00AE7065">
      <w:pPr>
        <w:rPr>
          <w:rFonts w:cstheme="minorHAnsi"/>
        </w:rPr>
      </w:pPr>
      <w:r w:rsidRPr="003D45D5">
        <w:rPr>
          <w:rFonts w:cstheme="minorHAnsi"/>
        </w:rPr>
        <w:t>Ehituskaeviku tagasitäitmisel ja materjali valikul tuleb juhinduda Maa sisse ja vette paigaldatavate plasttorude paigaldusjuhendist RIL 77.</w:t>
      </w:r>
    </w:p>
    <w:p w14:paraId="14C0D78B" w14:textId="77777777" w:rsidR="009D775B" w:rsidRPr="003D45D5" w:rsidRDefault="00AE7065" w:rsidP="009D775B">
      <w:pPr>
        <w:rPr>
          <w:rFonts w:cstheme="minorHAnsi"/>
        </w:rPr>
      </w:pPr>
      <w:r w:rsidRPr="003D45D5">
        <w:rPr>
          <w:rFonts w:cstheme="minorHAnsi"/>
        </w:rPr>
        <w:t>Ehituskaeviku täitmine ja tihendamine toimub ettevaatlikult ja kihtidena. Toru ümbrus tuleb tihendada käsitsi. Toruümbruse tagasitäidet võib mehhanismide abil tihendada alles siis, kui toru peale jääva tagasitäitekihi paksus on vähemalt 300 mm. Tihendatava kihi paksus sõltub tihendamisel kasutatavast mehhanismist. Liikluspiirkonnas (teede ja platside all) tuleb tagasitäide tihendada 98 % maksimumtiheduseni (</w:t>
      </w:r>
      <w:proofErr w:type="spellStart"/>
      <w:r w:rsidRPr="003D45D5">
        <w:rPr>
          <w:rFonts w:cstheme="minorHAnsi"/>
        </w:rPr>
        <w:t>Proctorini</w:t>
      </w:r>
      <w:proofErr w:type="spellEnd"/>
      <w:r w:rsidRPr="003D45D5">
        <w:rPr>
          <w:rFonts w:cstheme="minorHAnsi"/>
        </w:rPr>
        <w:t>), väljaspool liikluspiirkonda (haljasaladel) 95% maksimumtiheduseni (</w:t>
      </w:r>
      <w:proofErr w:type="spellStart"/>
      <w:r w:rsidRPr="003D45D5">
        <w:rPr>
          <w:rFonts w:cstheme="minorHAnsi"/>
        </w:rPr>
        <w:t>Proctorini</w:t>
      </w:r>
      <w:proofErr w:type="spellEnd"/>
      <w:r w:rsidRPr="003D45D5">
        <w:rPr>
          <w:rFonts w:cstheme="minorHAnsi"/>
        </w:rPr>
        <w:t>).</w:t>
      </w:r>
    </w:p>
    <w:p w14:paraId="041AD5CC" w14:textId="2DEBE38E" w:rsidR="009D775B" w:rsidRPr="003D45D5" w:rsidRDefault="009D775B" w:rsidP="009D775B">
      <w:pPr>
        <w:pStyle w:val="Heading4"/>
      </w:pPr>
      <w:proofErr w:type="spellStart"/>
      <w:r w:rsidRPr="003D45D5">
        <w:t>Algtäide</w:t>
      </w:r>
      <w:proofErr w:type="spellEnd"/>
    </w:p>
    <w:p w14:paraId="73F632E5" w14:textId="4519A6A5" w:rsidR="00AE7065" w:rsidRPr="003D45D5" w:rsidRDefault="00AE7065" w:rsidP="009D775B">
      <w:pPr>
        <w:rPr>
          <w:rFonts w:cstheme="minorHAnsi"/>
        </w:rPr>
      </w:pPr>
      <w:r w:rsidRPr="003D45D5">
        <w:rPr>
          <w:rFonts w:cstheme="minorHAnsi"/>
        </w:rPr>
        <w:t>Algtäite all mõeldakse toru ja kaevu ümber tasanduskihi peal kasutatavat materjali. Algtäide peab torude puhul ulatuma 300 mm toru ülaservast kõrgemale. Algtäidet ei tohi torule ja kaevule valada nii, et see toru või kaevu paigast nihutaks. Esimene täitekiht võib maksimaalselt ulatuda poole toru kõrguseni. Täide tihendatakse ja surutakse toru külgedele ja alla nii, et täitmise ja tihendamise ajal toru ei nihkuks paigast ega saaks kahjustada. Ehituskaeviku algtäide tehakse võimalikult võrdsete kihtidena toru mõlemal poolel ja ka toru piki suunas. Eriti hoolikalt tuleb tihendada toru alumist poolt toetav kiht.</w:t>
      </w:r>
    </w:p>
    <w:p w14:paraId="470B685D" w14:textId="77777777" w:rsidR="00AE7065" w:rsidRPr="003D45D5" w:rsidRDefault="00AE7065" w:rsidP="00AE7065">
      <w:pPr>
        <w:rPr>
          <w:rFonts w:cstheme="minorHAnsi"/>
        </w:rPr>
      </w:pPr>
      <w:r w:rsidRPr="003D45D5">
        <w:rPr>
          <w:rFonts w:cstheme="minorHAnsi"/>
        </w:rPr>
        <w:lastRenderedPageBreak/>
        <w:t xml:space="preserve">Torustiku nihkumise ja kerkimise vältimiseks tihendamise ajal tuleb see ballastida. Toru peal olevat täitekihti võib tihendada mehhanismidega alles </w:t>
      </w:r>
      <w:proofErr w:type="spellStart"/>
      <w:r w:rsidRPr="003D45D5">
        <w:rPr>
          <w:rFonts w:cstheme="minorHAnsi"/>
        </w:rPr>
        <w:t>siis,kui</w:t>
      </w:r>
      <w:proofErr w:type="spellEnd"/>
      <w:r w:rsidRPr="003D45D5">
        <w:rPr>
          <w:rFonts w:cstheme="minorHAnsi"/>
        </w:rPr>
        <w:t xml:space="preserve"> kihi paksus on vähemalt 300 mm.</w:t>
      </w:r>
    </w:p>
    <w:p w14:paraId="39BE737E" w14:textId="77777777" w:rsidR="009D775B" w:rsidRPr="003D45D5" w:rsidRDefault="00AE7065" w:rsidP="009D775B">
      <w:pPr>
        <w:rPr>
          <w:rFonts w:cstheme="minorHAnsi"/>
        </w:rPr>
      </w:pPr>
      <w:r w:rsidRPr="003D45D5">
        <w:rPr>
          <w:rFonts w:cstheme="minorHAnsi"/>
        </w:rPr>
        <w:t>Algtäite materjal on sama, mis toru aluse, tasanduskihi materjal (vt p Torualuse, tasanduskihi rajamine).</w:t>
      </w:r>
      <w:bookmarkStart w:id="66" w:name="_Toc518995486"/>
    </w:p>
    <w:p w14:paraId="3772CFD1" w14:textId="572ECEC0" w:rsidR="00AE7065" w:rsidRPr="003D45D5" w:rsidRDefault="00AE7065" w:rsidP="009D775B">
      <w:pPr>
        <w:pStyle w:val="Heading4"/>
        <w:rPr>
          <w:rFonts w:cstheme="minorHAnsi"/>
        </w:rPr>
      </w:pPr>
      <w:proofErr w:type="spellStart"/>
      <w:r w:rsidRPr="003D45D5">
        <w:t>Lõpptäide</w:t>
      </w:r>
      <w:bookmarkEnd w:id="66"/>
      <w:proofErr w:type="spellEnd"/>
    </w:p>
    <w:p w14:paraId="4A9B62F6" w14:textId="77777777" w:rsidR="00AE7065" w:rsidRPr="003D45D5" w:rsidRDefault="00AE7065" w:rsidP="00AE7065">
      <w:pPr>
        <w:rPr>
          <w:rFonts w:cstheme="minorHAnsi"/>
        </w:rPr>
      </w:pPr>
      <w:r w:rsidRPr="003D45D5">
        <w:rPr>
          <w:rFonts w:cstheme="minorHAnsi"/>
        </w:rPr>
        <w:t>Ehituskaevik tuleb liikluspiirkonnas (kattega sõidu- ja jalakäijate teede all) tagasi täita liivaga (filtratsioonimoodul peab olema vähemalt 0,5 m/</w:t>
      </w:r>
      <w:proofErr w:type="spellStart"/>
      <w:r w:rsidRPr="003D45D5">
        <w:rPr>
          <w:rFonts w:cstheme="minorHAnsi"/>
        </w:rPr>
        <w:t>ööp</w:t>
      </w:r>
      <w:proofErr w:type="spellEnd"/>
      <w:r w:rsidRPr="003D45D5">
        <w:rPr>
          <w:rFonts w:cstheme="minorHAnsi"/>
        </w:rPr>
        <w:t xml:space="preserve">), väljaspool liikluspiirkonda kohapeal väljakaevatud, tagasitäitmiseks ja tihendamiseks sobiva pinnasega. Juhul kui kaevikust väljakaevatud pinnas on hästi tihendatav ja sobib kasutamiseks liikluspiirkonnas lõpptäitena, kasutatakse seda, muudel juhtudel tuleb kasutada </w:t>
      </w:r>
      <w:proofErr w:type="spellStart"/>
      <w:r w:rsidRPr="003D45D5">
        <w:rPr>
          <w:rFonts w:cstheme="minorHAnsi"/>
        </w:rPr>
        <w:t>juurdeveetavat</w:t>
      </w:r>
      <w:proofErr w:type="spellEnd"/>
      <w:r w:rsidRPr="003D45D5">
        <w:rPr>
          <w:rFonts w:cstheme="minorHAnsi"/>
        </w:rPr>
        <w:t xml:space="preserve"> lõpptäiteks sobivat pinnast. Tihendamine tuleb sooritada kihtide kaupa. Toru ülaservast mõõdetud 1,0 m paksuses lõpptäitekihis ei tohi olla üle 300 mm läbimõõduga kive ega kamakaid. Lõpptäite ülaosas ei tohi kivide läbimõõt ületada 2/3 ühekorraga tihendatava kihi paksusest. Täitematerjal peab olema mitmekesiseteralise koostisega, et täitesse ei jääks tühimikke.</w:t>
      </w:r>
    </w:p>
    <w:p w14:paraId="46304FA2" w14:textId="77777777" w:rsidR="00AE7065" w:rsidRPr="003D45D5" w:rsidRDefault="00AE7065" w:rsidP="009D775B">
      <w:pPr>
        <w:pStyle w:val="Heading4"/>
      </w:pPr>
      <w:bookmarkStart w:id="67" w:name="_Toc518995487"/>
      <w:proofErr w:type="spellStart"/>
      <w:r w:rsidRPr="003D45D5">
        <w:t>Torustiku</w:t>
      </w:r>
      <w:proofErr w:type="spellEnd"/>
      <w:r w:rsidRPr="003D45D5">
        <w:t xml:space="preserve"> </w:t>
      </w:r>
      <w:proofErr w:type="spellStart"/>
      <w:r w:rsidRPr="003D45D5">
        <w:t>paigaldus</w:t>
      </w:r>
      <w:proofErr w:type="spellEnd"/>
      <w:r w:rsidRPr="003D45D5">
        <w:t xml:space="preserve">, </w:t>
      </w:r>
      <w:proofErr w:type="spellStart"/>
      <w:r w:rsidRPr="003D45D5">
        <w:t>lubatud</w:t>
      </w:r>
      <w:proofErr w:type="spellEnd"/>
      <w:r w:rsidRPr="003D45D5">
        <w:t xml:space="preserve"> </w:t>
      </w:r>
      <w:proofErr w:type="spellStart"/>
      <w:r w:rsidRPr="003D45D5">
        <w:t>kõrvalekalded</w:t>
      </w:r>
      <w:bookmarkEnd w:id="67"/>
      <w:proofErr w:type="spellEnd"/>
    </w:p>
    <w:p w14:paraId="466BD2A4" w14:textId="77777777" w:rsidR="00AE7065" w:rsidRPr="003D45D5" w:rsidRDefault="00AE7065" w:rsidP="00AE7065">
      <w:r w:rsidRPr="003D45D5">
        <w:t>Torude paigaldamisel tuleb järgida järgmisi paigaldusnõudeid ja nende kõrvalekaldeid:</w:t>
      </w:r>
    </w:p>
    <w:p w14:paraId="317CC0C9" w14:textId="77777777" w:rsidR="00AE7065" w:rsidRPr="003D45D5" w:rsidRDefault="00AE7065" w:rsidP="00AE7065">
      <w:pPr>
        <w:pStyle w:val="ListParagraph"/>
        <w:numPr>
          <w:ilvl w:val="0"/>
          <w:numId w:val="17"/>
        </w:numPr>
      </w:pPr>
      <w:r w:rsidRPr="003D45D5">
        <w:t>Torustiku lubatud horisontaalne kõrvalekalle projekteeritud asukohast ±100 mm;</w:t>
      </w:r>
    </w:p>
    <w:p w14:paraId="19FCA561" w14:textId="77777777" w:rsidR="00AE7065" w:rsidRPr="003D45D5" w:rsidRDefault="00AE7065" w:rsidP="00AE7065">
      <w:pPr>
        <w:pStyle w:val="ListParagraph"/>
        <w:numPr>
          <w:ilvl w:val="0"/>
          <w:numId w:val="17"/>
        </w:numPr>
      </w:pPr>
      <w:r w:rsidRPr="003D45D5">
        <w:t>Torustiku lubatud kõrvalekalle projekteeritud kõrgusest -50/+200 mm (isevoolse torustiku puhul eeldusel, et on tagatud nõuded kaldele);</w:t>
      </w:r>
    </w:p>
    <w:p w14:paraId="0C614339" w14:textId="77777777" w:rsidR="00AE7065" w:rsidRPr="003D45D5" w:rsidRDefault="00AE7065" w:rsidP="00AE7065">
      <w:pPr>
        <w:pStyle w:val="ListParagraph"/>
        <w:numPr>
          <w:ilvl w:val="0"/>
          <w:numId w:val="17"/>
        </w:numPr>
      </w:pPr>
      <w:r w:rsidRPr="003D45D5">
        <w:t xml:space="preserve">Isevoolse torustiku kalde lubatud kõrvalekalle on 1,0‰, üle 7,0‰ kalde puhul 1,5‰. Nõutav kalle peab olema tagatud kogu lõigu pikkuses (lubatavad on üksikud lühikesed läbivajumisega lõigud täitega kuni 10% toru </w:t>
      </w:r>
      <w:proofErr w:type="spellStart"/>
      <w:r w:rsidRPr="003D45D5">
        <w:t>sisediameetrist</w:t>
      </w:r>
      <w:proofErr w:type="spellEnd"/>
      <w:r w:rsidRPr="003D45D5">
        <w:t>);</w:t>
      </w:r>
    </w:p>
    <w:p w14:paraId="0A5C920A" w14:textId="77777777" w:rsidR="00AE7065" w:rsidRPr="003D45D5" w:rsidRDefault="00AE7065" w:rsidP="00AE7065">
      <w:pPr>
        <w:pStyle w:val="ListParagraph"/>
        <w:numPr>
          <w:ilvl w:val="0"/>
          <w:numId w:val="17"/>
        </w:numPr>
      </w:pPr>
      <w:r w:rsidRPr="003D45D5">
        <w:t>Isevoolse torustiku kaevus ei tohi siseneva toru põhi olla sügavamal väljuva toru põhjast.</w:t>
      </w:r>
    </w:p>
    <w:p w14:paraId="1C5B432E" w14:textId="77777777" w:rsidR="00AE7065" w:rsidRPr="003D45D5" w:rsidRDefault="00AE7065" w:rsidP="00AE7065">
      <w:pPr>
        <w:pStyle w:val="ListParagraph"/>
        <w:numPr>
          <w:ilvl w:val="0"/>
          <w:numId w:val="17"/>
        </w:numPr>
      </w:pPr>
      <w:r w:rsidRPr="003D45D5">
        <w:t>Kanalisatsioonikaevu tõusutoru ja teleskoobi lubatud kõrvalekalle vertikaalist on 10 mm kaevu kõrguse 1 m kohta.</w:t>
      </w:r>
    </w:p>
    <w:p w14:paraId="742D025E" w14:textId="77777777" w:rsidR="00AE7065" w:rsidRPr="003D45D5" w:rsidRDefault="00AE7065" w:rsidP="009D775B">
      <w:pPr>
        <w:pStyle w:val="Heading4"/>
      </w:pPr>
      <w:bookmarkStart w:id="68" w:name="_Toc518995488"/>
      <w:proofErr w:type="spellStart"/>
      <w:r w:rsidRPr="003D45D5">
        <w:t>Torustike</w:t>
      </w:r>
      <w:proofErr w:type="spellEnd"/>
      <w:r w:rsidRPr="003D45D5">
        <w:t xml:space="preserve"> </w:t>
      </w:r>
      <w:proofErr w:type="spellStart"/>
      <w:r w:rsidRPr="003D45D5">
        <w:t>katsetamine</w:t>
      </w:r>
      <w:proofErr w:type="spellEnd"/>
      <w:r w:rsidRPr="003D45D5">
        <w:t xml:space="preserve"> ja </w:t>
      </w:r>
      <w:proofErr w:type="spellStart"/>
      <w:r w:rsidRPr="003D45D5">
        <w:t>kontrolltoimingud</w:t>
      </w:r>
      <w:bookmarkEnd w:id="68"/>
      <w:proofErr w:type="spellEnd"/>
    </w:p>
    <w:p w14:paraId="7DC0B500" w14:textId="35EE1E04" w:rsidR="00AE7065" w:rsidRDefault="00AE7065" w:rsidP="00AE7065">
      <w:r w:rsidRPr="003D45D5">
        <w:t>Töövõtja peab hoolitsema, et sooritataks kõik seaduste ja määrustega määratud ametiisikute poolt teostatavad katsetused, ülevaatused ja kontrollid. Katsetustest, ülevaatustest ja kontrollidest tuleb eelnevalt teatada Tellijale piisavalt varakult, kuid mitte hiljem kui 1 tööpäev ette, et tema esindaja võiks ülevaatustest osa võtta.</w:t>
      </w:r>
    </w:p>
    <w:p w14:paraId="0B023F85" w14:textId="3CDE371D" w:rsidR="002B329C" w:rsidRDefault="002B329C" w:rsidP="002B329C">
      <w:pPr>
        <w:pStyle w:val="Heading3"/>
      </w:pPr>
      <w:bookmarkStart w:id="69" w:name="_Toc7175443"/>
      <w:r>
        <w:t>Drenaaž</w:t>
      </w:r>
      <w:bookmarkEnd w:id="69"/>
    </w:p>
    <w:p w14:paraId="5B74F13E" w14:textId="1854CF05" w:rsidR="002B329C" w:rsidRPr="003D45D5" w:rsidRDefault="002B329C" w:rsidP="002B329C">
      <w:r>
        <w:t xml:space="preserve">Projekteeritud drenaaži eesvooluks on </w:t>
      </w:r>
      <w:r w:rsidRPr="003D45D5">
        <w:t>OÜ Keskkonnaprojekt töö</w:t>
      </w:r>
      <w:r>
        <w:t>s</w:t>
      </w:r>
      <w:r w:rsidRPr="003D45D5">
        <w:t xml:space="preserve"> nr 2012 „Lepiku tänava vee- ja sademeveetorustiku projekteerimine“ </w:t>
      </w:r>
      <w:r>
        <w:t xml:space="preserve">projekteeritud sademevee kontrollkaevud. </w:t>
      </w:r>
      <w:r w:rsidR="00AE3DE9">
        <w:t xml:space="preserve"> </w:t>
      </w:r>
    </w:p>
    <w:p w14:paraId="33F518D8" w14:textId="09054D84" w:rsidR="002B329C" w:rsidRDefault="00AE3DE9" w:rsidP="002B329C">
      <w:r>
        <w:t>Projekteeritud drenaažitorustik on De 110.</w:t>
      </w:r>
    </w:p>
    <w:p w14:paraId="608158B6" w14:textId="5C6CC5DF" w:rsidR="00AE3DE9" w:rsidRDefault="00AE3DE9" w:rsidP="00AE3DE9">
      <w:r>
        <w:t>Selleks, et drenaaž paremini ja pikaajalisemalt töötaks paigaldatakse drenaažitoru ümber killustik fr. 16…32, mis omakorda keeratakse</w:t>
      </w:r>
      <w:r w:rsidR="00FF1855">
        <w:t xml:space="preserve"> 2.</w:t>
      </w:r>
      <w:r>
        <w:t xml:space="preserve"> </w:t>
      </w:r>
      <w:r w:rsidR="00FF1855">
        <w:t xml:space="preserve">spetsifikatsiooniprofiiliga </w:t>
      </w:r>
      <w:r>
        <w:t xml:space="preserve">kangasse. </w:t>
      </w:r>
    </w:p>
    <w:p w14:paraId="79E8AA60" w14:textId="28551D53" w:rsidR="00B87EA8" w:rsidRDefault="00FF1855" w:rsidP="00AE3DE9">
      <w:r w:rsidRPr="00076359">
        <w:rPr>
          <w:noProof/>
        </w:rPr>
        <w:lastRenderedPageBreak/>
        <w:drawing>
          <wp:inline distT="0" distB="0" distL="0" distR="0" wp14:anchorId="6452BF5C" wp14:editId="55840DD4">
            <wp:extent cx="4301362" cy="2714625"/>
            <wp:effectExtent l="0" t="0" r="4445" b="0"/>
            <wp:docPr id="4" name="Picture 4" descr="cid:image003.jpg@01D34822.DE89B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t 1" descr="cid:image003.jpg@01D34822.DE89B110"/>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4316787" cy="2724360"/>
                    </a:xfrm>
                    <a:prstGeom prst="rect">
                      <a:avLst/>
                    </a:prstGeom>
                    <a:noFill/>
                    <a:ln>
                      <a:noFill/>
                    </a:ln>
                  </pic:spPr>
                </pic:pic>
              </a:graphicData>
            </a:graphic>
          </wp:inline>
        </w:drawing>
      </w:r>
    </w:p>
    <w:p w14:paraId="7DBA14F7" w14:textId="6495FB69" w:rsidR="00AB7B1E" w:rsidRPr="003D45D5" w:rsidRDefault="00AB7B1E" w:rsidP="001B5730">
      <w:pPr>
        <w:pStyle w:val="Heading2"/>
        <w:rPr>
          <w:rFonts w:eastAsia="Calibri"/>
        </w:rPr>
      </w:pPr>
      <w:bookmarkStart w:id="70" w:name="_Toc7175444"/>
      <w:r w:rsidRPr="003D45D5">
        <w:rPr>
          <w:rFonts w:eastAsia="Calibri"/>
        </w:rPr>
        <w:t>LIIKLUSKORRALDUS</w:t>
      </w:r>
      <w:r w:rsidR="007D7432" w:rsidRPr="003D45D5">
        <w:rPr>
          <w:rFonts w:eastAsia="Calibri"/>
        </w:rPr>
        <w:t>vahendid</w:t>
      </w:r>
      <w:bookmarkEnd w:id="70"/>
    </w:p>
    <w:p w14:paraId="5F468295" w14:textId="026C68F5" w:rsidR="007E3CB9" w:rsidRPr="003D45D5" w:rsidRDefault="007E3CB9" w:rsidP="007E3CB9">
      <w:pPr>
        <w:pStyle w:val="Heading3"/>
      </w:pPr>
      <w:bookmarkStart w:id="71" w:name="_Toc7175445"/>
      <w:r w:rsidRPr="003D45D5">
        <w:t>Liiklusmärgid ja viidad</w:t>
      </w:r>
      <w:bookmarkEnd w:id="71"/>
    </w:p>
    <w:p w14:paraId="464E4F70" w14:textId="77777777" w:rsidR="007D7432" w:rsidRPr="003D45D5" w:rsidRDefault="00E60608" w:rsidP="007D7432">
      <w:pPr>
        <w:rPr>
          <w:rFonts w:cstheme="minorHAnsi"/>
        </w:rPr>
      </w:pPr>
      <w:bookmarkStart w:id="72" w:name="_Toc463958246"/>
      <w:bookmarkStart w:id="73" w:name="_Toc485027626"/>
      <w:bookmarkEnd w:id="41"/>
      <w:bookmarkEnd w:id="42"/>
      <w:r w:rsidRPr="003D45D5">
        <w:rPr>
          <w:rFonts w:cstheme="minorHAnsi"/>
        </w:rPr>
        <w:t xml:space="preserve">Projekteeritud liiklusmärgid sõiduteel peavad kuuluma suurusgruppi </w:t>
      </w:r>
      <w:r w:rsidR="007D7432" w:rsidRPr="003D45D5">
        <w:rPr>
          <w:rFonts w:cstheme="minorHAnsi"/>
        </w:rPr>
        <w:t>I</w:t>
      </w:r>
      <w:r w:rsidRPr="003D45D5">
        <w:rPr>
          <w:rFonts w:cstheme="minorHAnsi"/>
        </w:rPr>
        <w:t xml:space="preserve">. </w:t>
      </w:r>
    </w:p>
    <w:p w14:paraId="14D10E94" w14:textId="3B5520AC" w:rsidR="007D7432" w:rsidRPr="003D45D5" w:rsidRDefault="007D7432" w:rsidP="007D7432">
      <w:pPr>
        <w:rPr>
          <w:rFonts w:cstheme="minorHAnsi"/>
        </w:rPr>
      </w:pPr>
      <w:r w:rsidRPr="003D45D5">
        <w:rPr>
          <w:rFonts w:cstheme="minorHAnsi"/>
        </w:rPr>
        <w:t>Tekstiliste märkide</w:t>
      </w:r>
      <w:r w:rsidR="00251FC4" w:rsidRPr="003D45D5">
        <w:rPr>
          <w:rFonts w:cstheme="minorHAnsi"/>
        </w:rPr>
        <w:t xml:space="preserve"> 644</w:t>
      </w:r>
      <w:r w:rsidRPr="003D45D5">
        <w:rPr>
          <w:rFonts w:cstheme="minorHAnsi"/>
        </w:rPr>
        <w:t xml:space="preserve"> tähekõrgused on </w:t>
      </w:r>
      <w:r w:rsidR="00251FC4" w:rsidRPr="003D45D5">
        <w:rPr>
          <w:rFonts w:cstheme="minorHAnsi"/>
        </w:rPr>
        <w:t>1</w:t>
      </w:r>
      <w:r w:rsidRPr="003D45D5">
        <w:rPr>
          <w:rFonts w:cstheme="minorHAnsi"/>
        </w:rPr>
        <w:t>00mm.</w:t>
      </w:r>
    </w:p>
    <w:p w14:paraId="21945955" w14:textId="6E3FB840" w:rsidR="00E60608" w:rsidRPr="003D45D5" w:rsidRDefault="00E60608" w:rsidP="00E60608">
      <w:pPr>
        <w:rPr>
          <w:rFonts w:cstheme="minorHAnsi"/>
        </w:rPr>
      </w:pPr>
      <w:r w:rsidRPr="003D45D5">
        <w:t>Vaata joonis</w:t>
      </w:r>
      <w:r w:rsidR="00EA039E" w:rsidRPr="003D45D5">
        <w:t>t</w:t>
      </w:r>
      <w:r w:rsidRPr="003D45D5">
        <w:t xml:space="preserve"> 4-02</w:t>
      </w:r>
      <w:r w:rsidRPr="003D45D5">
        <w:rPr>
          <w:rFonts w:cstheme="minorHAnsi"/>
        </w:rPr>
        <w:t xml:space="preserve"> </w:t>
      </w:r>
      <w:r w:rsidR="00251FC4" w:rsidRPr="003D45D5">
        <w:rPr>
          <w:rFonts w:eastAsia="Calibri" w:cstheme="minorHAnsi"/>
          <w:szCs w:val="24"/>
        </w:rPr>
        <w:t>„</w:t>
      </w:r>
      <w:r w:rsidR="00AA6B5B" w:rsidRPr="003D45D5">
        <w:rPr>
          <w:rFonts w:cstheme="minorHAnsi"/>
          <w:lang w:eastAsia="en-US"/>
        </w:rPr>
        <w:t>Asendiplaan, liikluskorraldus</w:t>
      </w:r>
      <w:r w:rsidR="00AA6B5B">
        <w:rPr>
          <w:rFonts w:cstheme="minorHAnsi"/>
          <w:lang w:eastAsia="en-US"/>
        </w:rPr>
        <w:t>,</w:t>
      </w:r>
      <w:r w:rsidR="00AA6B5B" w:rsidRPr="003D45D5">
        <w:rPr>
          <w:rFonts w:cstheme="minorHAnsi"/>
          <w:lang w:eastAsia="en-US"/>
        </w:rPr>
        <w:t xml:space="preserve"> tüüpristlõiked </w:t>
      </w:r>
      <w:r w:rsidR="00AA6B5B">
        <w:rPr>
          <w:rFonts w:cstheme="minorHAnsi"/>
          <w:lang w:eastAsia="en-US"/>
        </w:rPr>
        <w:t>ja tingmärgid</w:t>
      </w:r>
      <w:r w:rsidR="00251FC4" w:rsidRPr="003D45D5">
        <w:rPr>
          <w:rFonts w:eastAsia="Calibri" w:cstheme="minorHAnsi"/>
          <w:szCs w:val="24"/>
        </w:rPr>
        <w:t>“.</w:t>
      </w:r>
    </w:p>
    <w:p w14:paraId="69E0D39D" w14:textId="77777777" w:rsidR="00C57A6C" w:rsidRPr="003D45D5" w:rsidRDefault="00C57A6C">
      <w:pPr>
        <w:pStyle w:val="Heading3"/>
      </w:pPr>
      <w:bookmarkStart w:id="74" w:name="_Toc7175446"/>
      <w:r w:rsidRPr="003D45D5">
        <w:t>Teekattemärgistus</w:t>
      </w:r>
      <w:bookmarkEnd w:id="72"/>
      <w:bookmarkEnd w:id="73"/>
      <w:bookmarkEnd w:id="74"/>
      <w:r w:rsidRPr="003D45D5">
        <w:t xml:space="preserve"> </w:t>
      </w:r>
    </w:p>
    <w:p w14:paraId="43284472" w14:textId="779FC0EA" w:rsidR="00E60608" w:rsidRPr="003D45D5" w:rsidRDefault="004A2547" w:rsidP="00E60608">
      <w:pPr>
        <w:rPr>
          <w:rFonts w:cstheme="minorHAnsi"/>
        </w:rPr>
      </w:pPr>
      <w:bookmarkStart w:id="75" w:name="_Toc485027627"/>
      <w:r w:rsidRPr="003D45D5">
        <w:rPr>
          <w:rFonts w:cstheme="minorHAnsi"/>
        </w:rPr>
        <w:t>Kõik projekteeritud teemärgised teostada kuumvaluplastikuga</w:t>
      </w:r>
      <w:r w:rsidR="00E60608" w:rsidRPr="003D45D5">
        <w:rPr>
          <w:rFonts w:cstheme="minorHAnsi"/>
        </w:rPr>
        <w:t xml:space="preserve">. </w:t>
      </w:r>
    </w:p>
    <w:p w14:paraId="7AD6AD4A" w14:textId="3D2F836D" w:rsidR="00E60608" w:rsidRPr="003D45D5" w:rsidRDefault="004A2547" w:rsidP="00E60608">
      <w:pPr>
        <w:rPr>
          <w:rFonts w:eastAsia="Calibri" w:cstheme="minorHAnsi"/>
          <w:szCs w:val="24"/>
        </w:rPr>
      </w:pPr>
      <w:r w:rsidRPr="003D45D5">
        <w:rPr>
          <w:rFonts w:eastAsia="Calibri" w:cstheme="minorHAnsi"/>
          <w:szCs w:val="24"/>
        </w:rPr>
        <w:t>Teemärgiste asukohti</w:t>
      </w:r>
      <w:r w:rsidR="00E60608" w:rsidRPr="003D45D5">
        <w:rPr>
          <w:rFonts w:eastAsia="Calibri" w:cstheme="minorHAnsi"/>
          <w:szCs w:val="24"/>
        </w:rPr>
        <w:t xml:space="preserve"> vaata projekti </w:t>
      </w:r>
      <w:r w:rsidR="00E60608" w:rsidRPr="003D45D5">
        <w:rPr>
          <w:rFonts w:eastAsia="Calibri"/>
        </w:rPr>
        <w:t xml:space="preserve">joonisel 4-02 </w:t>
      </w:r>
      <w:r w:rsidR="00E60608" w:rsidRPr="003D45D5">
        <w:rPr>
          <w:rFonts w:eastAsia="Calibri" w:cstheme="minorHAnsi"/>
          <w:szCs w:val="24"/>
        </w:rPr>
        <w:t>„</w:t>
      </w:r>
      <w:r w:rsidR="00AA6B5B" w:rsidRPr="003D45D5">
        <w:rPr>
          <w:rFonts w:cstheme="minorHAnsi"/>
          <w:lang w:eastAsia="en-US"/>
        </w:rPr>
        <w:t>Asendiplaan, liikluskorraldus</w:t>
      </w:r>
      <w:r w:rsidR="00AA6B5B">
        <w:rPr>
          <w:rFonts w:cstheme="minorHAnsi"/>
          <w:lang w:eastAsia="en-US"/>
        </w:rPr>
        <w:t>,</w:t>
      </w:r>
      <w:r w:rsidR="00AA6B5B" w:rsidRPr="003D45D5">
        <w:rPr>
          <w:rFonts w:cstheme="minorHAnsi"/>
          <w:lang w:eastAsia="en-US"/>
        </w:rPr>
        <w:t xml:space="preserve"> tüüpristlõiked </w:t>
      </w:r>
      <w:r w:rsidR="00AA6B5B">
        <w:rPr>
          <w:rFonts w:cstheme="minorHAnsi"/>
          <w:lang w:eastAsia="en-US"/>
        </w:rPr>
        <w:t>ja tingmärgid</w:t>
      </w:r>
      <w:r w:rsidR="00E60608" w:rsidRPr="003D45D5">
        <w:rPr>
          <w:rFonts w:eastAsia="Calibri" w:cstheme="minorHAnsi"/>
          <w:szCs w:val="24"/>
        </w:rPr>
        <w:t>“.</w:t>
      </w:r>
    </w:p>
    <w:p w14:paraId="5BFBDEC1" w14:textId="77256931" w:rsidR="00BC2BC7" w:rsidRPr="003D45D5" w:rsidRDefault="00BC2BC7" w:rsidP="001B5730">
      <w:pPr>
        <w:pStyle w:val="Heading2"/>
      </w:pPr>
      <w:bookmarkStart w:id="76" w:name="_Toc7175447"/>
      <w:bookmarkStart w:id="77" w:name="_Toc485027639"/>
      <w:bookmarkStart w:id="78" w:name="_Toc399144774"/>
      <w:bookmarkEnd w:id="75"/>
      <w:r w:rsidRPr="003D45D5">
        <w:t>TEHNOVÕRGUD</w:t>
      </w:r>
      <w:bookmarkEnd w:id="76"/>
    </w:p>
    <w:p w14:paraId="689D8068" w14:textId="77777777" w:rsidR="00BC2BC7" w:rsidRPr="003D45D5" w:rsidRDefault="00BC2BC7" w:rsidP="00BC2BC7">
      <w:pPr>
        <w:pStyle w:val="Heading3"/>
      </w:pPr>
      <w:bookmarkStart w:id="79" w:name="_Toc7175448"/>
      <w:r w:rsidRPr="003D45D5">
        <w:t>Sidevarustus</w:t>
      </w:r>
      <w:bookmarkEnd w:id="79"/>
    </w:p>
    <w:p w14:paraId="49EA938E" w14:textId="10A54931" w:rsidR="009A37BB" w:rsidRPr="003D45D5" w:rsidRDefault="00E621E7" w:rsidP="00D219CF">
      <w:pPr>
        <w:spacing w:before="240"/>
        <w:rPr>
          <w:rFonts w:cstheme="minorHAnsi"/>
        </w:rPr>
      </w:pPr>
      <w:bookmarkStart w:id="80" w:name="_Hlk533613898"/>
      <w:bookmarkStart w:id="81" w:name="_Toc314822368"/>
      <w:bookmarkStart w:id="82" w:name="_Toc230406459"/>
      <w:bookmarkStart w:id="83" w:name="_Toc259200555"/>
      <w:bookmarkStart w:id="84" w:name="_Toc314822369"/>
      <w:bookmarkStart w:id="85" w:name="_Toc463958269"/>
      <w:bookmarkStart w:id="86" w:name="_Toc485027647"/>
      <w:r w:rsidRPr="003D45D5">
        <w:rPr>
          <w:rFonts w:cstheme="minorHAnsi"/>
        </w:rPr>
        <w:t xml:space="preserve">Projekteeritaval lõigul on </w:t>
      </w:r>
      <w:r w:rsidR="00CF5BD5" w:rsidRPr="003D45D5">
        <w:rPr>
          <w:rFonts w:cstheme="minorHAnsi"/>
        </w:rPr>
        <w:t>kohati</w:t>
      </w:r>
      <w:r w:rsidRPr="003D45D5">
        <w:rPr>
          <w:rFonts w:cstheme="minorHAnsi"/>
        </w:rPr>
        <w:t xml:space="preserve"> maksimaalne kaeve sügavus </w:t>
      </w:r>
      <w:r w:rsidR="0025617F" w:rsidRPr="003D45D5">
        <w:rPr>
          <w:rFonts w:cstheme="minorHAnsi"/>
        </w:rPr>
        <w:t>6</w:t>
      </w:r>
      <w:r w:rsidR="009D775B" w:rsidRPr="003D45D5">
        <w:rPr>
          <w:rFonts w:cstheme="minorHAnsi"/>
        </w:rPr>
        <w:t>5</w:t>
      </w:r>
      <w:r w:rsidRPr="003D45D5">
        <w:rPr>
          <w:rFonts w:cstheme="minorHAnsi"/>
        </w:rPr>
        <w:t xml:space="preserve"> cm, arvestatuna olemasoleva katte pinnast</w:t>
      </w:r>
      <w:r w:rsidR="00AB4CB7" w:rsidRPr="003D45D5">
        <w:rPr>
          <w:rFonts w:cstheme="minorHAnsi"/>
        </w:rPr>
        <w:t xml:space="preserve">. </w:t>
      </w:r>
      <w:r w:rsidRPr="003D45D5">
        <w:rPr>
          <w:rFonts w:cstheme="minorHAnsi"/>
        </w:rPr>
        <w:t xml:space="preserve">Arvestatud on, et </w:t>
      </w:r>
      <w:r w:rsidR="00D219CF">
        <w:rPr>
          <w:rFonts w:cstheme="minorHAnsi"/>
        </w:rPr>
        <w:t>olemasolev sidekanalisatsioon</w:t>
      </w:r>
      <w:r w:rsidRPr="003D45D5">
        <w:rPr>
          <w:rFonts w:cstheme="minorHAnsi"/>
        </w:rPr>
        <w:t xml:space="preserve"> paikne</w:t>
      </w:r>
      <w:r w:rsidR="00D219CF">
        <w:rPr>
          <w:rFonts w:cstheme="minorHAnsi"/>
        </w:rPr>
        <w:t>b</w:t>
      </w:r>
      <w:r w:rsidRPr="003D45D5">
        <w:rPr>
          <w:rFonts w:cstheme="minorHAnsi"/>
        </w:rPr>
        <w:t xml:space="preserve"> tee muldkehas vähemalt </w:t>
      </w:r>
      <w:r w:rsidR="009D775B" w:rsidRPr="003D45D5">
        <w:rPr>
          <w:rFonts w:cstheme="minorHAnsi"/>
        </w:rPr>
        <w:t>1,0</w:t>
      </w:r>
      <w:r w:rsidRPr="003D45D5">
        <w:rPr>
          <w:rFonts w:cstheme="minorHAnsi"/>
        </w:rPr>
        <w:t>m sügavusel olemasolevast maapinnast</w:t>
      </w:r>
      <w:r w:rsidR="00FE563D" w:rsidRPr="003D45D5">
        <w:rPr>
          <w:rFonts w:cstheme="minorHAnsi"/>
        </w:rPr>
        <w:t>.</w:t>
      </w:r>
    </w:p>
    <w:p w14:paraId="31E65B41" w14:textId="459B8203" w:rsidR="009A37BB" w:rsidRPr="003D45D5" w:rsidRDefault="009A37BB" w:rsidP="00D04D96">
      <w:pPr>
        <w:spacing w:before="240"/>
        <w:rPr>
          <w:rFonts w:cstheme="minorHAnsi"/>
        </w:rPr>
      </w:pPr>
      <w:r w:rsidRPr="003D45D5">
        <w:rPr>
          <w:rFonts w:cstheme="minorHAnsi"/>
        </w:rPr>
        <w:t>Kõik olemasolevad sidekaevude kaaned tuleb tõsta samasse tasapinda projekteeritud kattega.</w:t>
      </w:r>
    </w:p>
    <w:p w14:paraId="1A445F9B" w14:textId="1FB4CEFF" w:rsidR="00BC2BC7" w:rsidRPr="003D45D5" w:rsidRDefault="00BC2BC7" w:rsidP="00BC2BC7">
      <w:pPr>
        <w:pStyle w:val="Heading3"/>
      </w:pPr>
      <w:bookmarkStart w:id="87" w:name="_Toc463958268"/>
      <w:bookmarkStart w:id="88" w:name="_Toc485027648"/>
      <w:bookmarkStart w:id="89" w:name="_Toc7175449"/>
      <w:bookmarkStart w:id="90" w:name="_Toc314822372"/>
      <w:bookmarkStart w:id="91" w:name="_Toc463958270"/>
      <w:bookmarkEnd w:id="80"/>
      <w:bookmarkEnd w:id="81"/>
      <w:bookmarkEnd w:id="82"/>
      <w:bookmarkEnd w:id="83"/>
      <w:bookmarkEnd w:id="84"/>
      <w:bookmarkEnd w:id="85"/>
      <w:bookmarkEnd w:id="86"/>
      <w:r w:rsidRPr="003D45D5">
        <w:t>T</w:t>
      </w:r>
      <w:bookmarkEnd w:id="87"/>
      <w:bookmarkEnd w:id="88"/>
      <w:r w:rsidRPr="003D45D5">
        <w:t>änavavalgustus</w:t>
      </w:r>
      <w:r w:rsidR="00F95839">
        <w:t xml:space="preserve"> ja Elektrilevi liinide ümbertõstmine</w:t>
      </w:r>
      <w:bookmarkEnd w:id="89"/>
    </w:p>
    <w:p w14:paraId="3C683EC6" w14:textId="6D7E2780" w:rsidR="00CA604C" w:rsidRPr="003D45D5" w:rsidRDefault="00CA604C" w:rsidP="00CA604C">
      <w:r w:rsidRPr="003D45D5">
        <w:t xml:space="preserve">Olemasolevad tänavavalgustid vahetatakse </w:t>
      </w:r>
      <w:r w:rsidR="00F00A08" w:rsidRPr="003D45D5">
        <w:t xml:space="preserve">välja uute </w:t>
      </w:r>
      <w:proofErr w:type="spellStart"/>
      <w:r w:rsidR="0064113B" w:rsidRPr="003D45D5">
        <w:t>leed</w:t>
      </w:r>
      <w:proofErr w:type="spellEnd"/>
      <w:r w:rsidR="0064113B" w:rsidRPr="003D45D5">
        <w:t xml:space="preserve"> </w:t>
      </w:r>
      <w:r w:rsidR="00F00A08" w:rsidRPr="003D45D5">
        <w:t>valgustite vastu.</w:t>
      </w:r>
    </w:p>
    <w:p w14:paraId="543BDAF6" w14:textId="1159F8D4" w:rsidR="00F00A08" w:rsidRPr="003D45D5" w:rsidRDefault="00F00A08" w:rsidP="00CA604C">
      <w:r w:rsidRPr="003D45D5">
        <w:t>PK 0+42 tänavavalgustusmast likvideeritakse ja selle asemele paigaldatakse uus puidust tänavavalgustusmast PK 0+35, et tagada kergliiklejatele vajalik liikumisruum.</w:t>
      </w:r>
      <w:r w:rsidR="00C810CD">
        <w:t xml:space="preserve"> Seoses tänavavalgustusmasti ümbertõstmisega on vajalik ümber tõsta ka mastil olevad elektriliinid.</w:t>
      </w:r>
    </w:p>
    <w:p w14:paraId="06E877FF" w14:textId="58F02252" w:rsidR="0067455E" w:rsidRPr="003D45D5" w:rsidRDefault="0067455E" w:rsidP="00CA604C">
      <w:r w:rsidRPr="003D45D5">
        <w:t>Tänavavalgustuse maakaablile paigaldatakse reservtoru.</w:t>
      </w:r>
    </w:p>
    <w:p w14:paraId="184C4BD7" w14:textId="376AEE25" w:rsidR="00A03526" w:rsidRPr="003D45D5" w:rsidRDefault="00F00A08" w:rsidP="00A03526">
      <w:bookmarkStart w:id="92" w:name="_Toc485027649"/>
      <w:r w:rsidRPr="003D45D5">
        <w:t>Täpsemalt vaa</w:t>
      </w:r>
      <w:r w:rsidR="00430C7D" w:rsidRPr="003D45D5">
        <w:t>t</w:t>
      </w:r>
      <w:r w:rsidRPr="003D45D5">
        <w:t>a käesoleva projekti kausta</w:t>
      </w:r>
      <w:r w:rsidR="00C810CD">
        <w:t>dest</w:t>
      </w:r>
      <w:r w:rsidRPr="003D45D5">
        <w:t xml:space="preserve"> „</w:t>
      </w:r>
      <w:proofErr w:type="spellStart"/>
      <w:r w:rsidRPr="003D45D5">
        <w:t>EL_Tanavavalgustus</w:t>
      </w:r>
      <w:proofErr w:type="spellEnd"/>
      <w:r w:rsidRPr="003D45D5">
        <w:t>“</w:t>
      </w:r>
      <w:r w:rsidR="00F95839">
        <w:t xml:space="preserve"> ja </w:t>
      </w:r>
      <w:r w:rsidR="00C810CD">
        <w:t>„</w:t>
      </w:r>
      <w:proofErr w:type="spellStart"/>
      <w:r w:rsidR="00C810CD">
        <w:t>EL_Elektrilevi</w:t>
      </w:r>
      <w:proofErr w:type="spellEnd"/>
      <w:r w:rsidR="00C810CD">
        <w:t>-liinide-</w:t>
      </w:r>
      <w:proofErr w:type="spellStart"/>
      <w:r w:rsidR="00C810CD">
        <w:t>umbertostmine</w:t>
      </w:r>
      <w:proofErr w:type="spellEnd"/>
      <w:r w:rsidR="00C810CD">
        <w:t>“</w:t>
      </w:r>
    </w:p>
    <w:p w14:paraId="074B12C7" w14:textId="2D7E3FA1" w:rsidR="004A2547" w:rsidRPr="003D45D5" w:rsidRDefault="004A2547" w:rsidP="004A2547">
      <w:pPr>
        <w:pStyle w:val="Heading3"/>
      </w:pPr>
      <w:bookmarkStart w:id="93" w:name="_Toc7175450"/>
      <w:r w:rsidRPr="003D45D5">
        <w:lastRenderedPageBreak/>
        <w:t>Vee ja sademeveekanalisatsiooni t</w:t>
      </w:r>
      <w:r w:rsidR="00503545">
        <w:t>orustikud</w:t>
      </w:r>
      <w:bookmarkEnd w:id="93"/>
    </w:p>
    <w:p w14:paraId="79B6DD4D" w14:textId="6006D6A9" w:rsidR="004A2547" w:rsidRPr="003D45D5" w:rsidRDefault="004A2547" w:rsidP="004A2547">
      <w:r w:rsidRPr="003D45D5">
        <w:t xml:space="preserve">Vee ning sademeveekanalisatsiooni </w:t>
      </w:r>
      <w:r w:rsidR="00503545">
        <w:t>torustike</w:t>
      </w:r>
      <w:r w:rsidRPr="003D45D5">
        <w:t xml:space="preserve"> rekonstrueerimine on lahendatud Keskkonnaprojekt OÜ tööga  nr 2012 „Lepiku tänava vee- ja sademeveetorustiku projekteerimine“</w:t>
      </w:r>
    </w:p>
    <w:p w14:paraId="5A8E7F15" w14:textId="613562E1" w:rsidR="009A37BB" w:rsidRPr="003D45D5" w:rsidRDefault="009A37BB" w:rsidP="009A37BB">
      <w:pPr>
        <w:pStyle w:val="Heading3"/>
      </w:pPr>
      <w:bookmarkStart w:id="94" w:name="_Toc7175451"/>
      <w:r w:rsidRPr="003D45D5">
        <w:t>Kanalisatsiooni</w:t>
      </w:r>
      <w:r w:rsidR="00503545">
        <w:t>torustikud</w:t>
      </w:r>
      <w:bookmarkEnd w:id="94"/>
    </w:p>
    <w:p w14:paraId="226D6B70" w14:textId="0DE0D31E" w:rsidR="009A37BB" w:rsidRPr="003D45D5" w:rsidRDefault="009A37BB" w:rsidP="009A37BB">
      <w:r w:rsidRPr="003D45D5">
        <w:t xml:space="preserve">Kõik olemasolevad kanalisatsioonikaevude kaaned, tuleb tõsta samasse tasapinda projekteeritud katetega. Kui tegemist olemasolevate betoonkaevudega, siis tuleb kaevukaante tõstmiseks projekteeritud tasapinda kasutada, vastavalt vajadusele, betoonist tõsterõngaid. </w:t>
      </w:r>
    </w:p>
    <w:p w14:paraId="5ABF68BA" w14:textId="106B5E9C" w:rsidR="009A37BB" w:rsidRPr="003D45D5" w:rsidRDefault="009A37BB" w:rsidP="009A37BB">
      <w:r w:rsidRPr="003D45D5">
        <w:t xml:space="preserve">Katte väljaehitamise järgselt peavad kõigi reoveekanalisatsiooni kaevude teleskoobid küündima tõusutorusse min 30 cm. Juhul kui mõõt on väiksem tuleb kaevu teleskoobid asendada vastavalt AS Tartu </w:t>
      </w:r>
      <w:r w:rsidR="00C90311">
        <w:t>V</w:t>
      </w:r>
      <w:r w:rsidRPr="003D45D5">
        <w:t xml:space="preserve">eevärk nõuetele. </w:t>
      </w:r>
    </w:p>
    <w:p w14:paraId="325E3429" w14:textId="6004B76C" w:rsidR="009A37BB" w:rsidRDefault="009A37BB" w:rsidP="009A37BB">
      <w:r w:rsidRPr="003D45D5">
        <w:t>Vajadusel tuleb välja vahetada olemasolevad kaevukaaned ja luugid. Rajatiste kahjustamisel tööde käigus tagada oma kuludega rajatiste taastamine.</w:t>
      </w:r>
    </w:p>
    <w:p w14:paraId="2FFD8114" w14:textId="09564092" w:rsidR="008A0B1D" w:rsidRDefault="008A0B1D" w:rsidP="008A0B1D">
      <w:pPr>
        <w:pStyle w:val="Heading3"/>
      </w:pPr>
      <w:bookmarkStart w:id="95" w:name="_Toc7175452"/>
      <w:r>
        <w:t>Kaugküttetorustikud</w:t>
      </w:r>
      <w:bookmarkEnd w:id="95"/>
    </w:p>
    <w:p w14:paraId="5B6F9450" w14:textId="77777777" w:rsidR="008A0B1D" w:rsidRPr="00AB73A5" w:rsidRDefault="008A0B1D" w:rsidP="008A0B1D">
      <w:r w:rsidRPr="00AB73A5">
        <w:t>Enne olemasoleva katendi ülesvõtmist kaugküttetrasside kohal teha kindlaks trassi valdaja juuresolekul nende sügavus.</w:t>
      </w:r>
    </w:p>
    <w:p w14:paraId="5782B3BF" w14:textId="77777777" w:rsidR="008A0B1D" w:rsidRPr="00AB73A5" w:rsidRDefault="008A0B1D" w:rsidP="008A0B1D">
      <w:r w:rsidRPr="00AB73A5">
        <w:t>Süvendi  kaevamine tuleb lõpetada, kui kaugus trassini jääb 20cm, et vältida võimalikku trassi kahjustamist. Süvendi põhjas trasside kohal ei tohi sõita üle trassi raskete ehitusmasinatega.</w:t>
      </w:r>
    </w:p>
    <w:p w14:paraId="6C5C88CC" w14:textId="596A8874" w:rsidR="00CA2C12" w:rsidRPr="003D45D5" w:rsidRDefault="00BC2BC7" w:rsidP="001B5730">
      <w:pPr>
        <w:pStyle w:val="Heading2"/>
      </w:pPr>
      <w:bookmarkStart w:id="96" w:name="_Toc7175453"/>
      <w:bookmarkEnd w:id="77"/>
      <w:bookmarkEnd w:id="90"/>
      <w:bookmarkEnd w:id="91"/>
      <w:bookmarkEnd w:id="92"/>
      <w:r w:rsidRPr="003D45D5">
        <w:t>MAASTIKUKUJUNDUS</w:t>
      </w:r>
      <w:r w:rsidR="004727B3" w:rsidRPr="003D45D5">
        <w:t>TÖÖD</w:t>
      </w:r>
      <w:bookmarkEnd w:id="96"/>
    </w:p>
    <w:p w14:paraId="5375ED80" w14:textId="77777777" w:rsidR="006828D4" w:rsidRPr="003D45D5" w:rsidRDefault="00200CAF" w:rsidP="0037483C">
      <w:pPr>
        <w:pStyle w:val="Heading3"/>
      </w:pPr>
      <w:bookmarkStart w:id="97" w:name="_Toc463958261"/>
      <w:bookmarkStart w:id="98" w:name="_Toc485027642"/>
      <w:bookmarkStart w:id="99" w:name="_Toc7175454"/>
      <w:r w:rsidRPr="003D45D5">
        <w:t>Projekteeritud haljastus</w:t>
      </w:r>
      <w:bookmarkEnd w:id="97"/>
      <w:bookmarkEnd w:id="98"/>
      <w:bookmarkEnd w:id="99"/>
    </w:p>
    <w:p w14:paraId="5B54E2A8" w14:textId="04513C8B" w:rsidR="00813C6B" w:rsidRPr="003D45D5" w:rsidRDefault="00813C6B" w:rsidP="00813C6B">
      <w:pPr>
        <w:rPr>
          <w:rFonts w:cstheme="minorHAnsi"/>
          <w:szCs w:val="24"/>
        </w:rPr>
      </w:pPr>
      <w:bookmarkStart w:id="100" w:name="_Toc314822370"/>
      <w:bookmarkStart w:id="101" w:name="_Toc463958267"/>
      <w:bookmarkStart w:id="102" w:name="_Toc485027646"/>
      <w:r w:rsidRPr="003D45D5">
        <w:rPr>
          <w:rFonts w:cstheme="minorHAnsi"/>
          <w:szCs w:val="24"/>
        </w:rPr>
        <w:t>Projektiga on ette nähtud haljastada</w:t>
      </w:r>
      <w:r w:rsidR="00CA604C" w:rsidRPr="003D45D5">
        <w:rPr>
          <w:rFonts w:cstheme="minorHAnsi"/>
          <w:szCs w:val="24"/>
        </w:rPr>
        <w:t xml:space="preserve"> säil</w:t>
      </w:r>
      <w:r w:rsidR="00F00A08" w:rsidRPr="003D45D5">
        <w:rPr>
          <w:rFonts w:cstheme="minorHAnsi"/>
          <w:szCs w:val="24"/>
        </w:rPr>
        <w:t>i</w:t>
      </w:r>
      <w:r w:rsidR="00CA604C" w:rsidRPr="003D45D5">
        <w:rPr>
          <w:rFonts w:cstheme="minorHAnsi"/>
          <w:szCs w:val="24"/>
        </w:rPr>
        <w:t>tavate</w:t>
      </w:r>
      <w:r w:rsidRPr="003D45D5">
        <w:rPr>
          <w:rFonts w:cstheme="minorHAnsi"/>
          <w:szCs w:val="24"/>
        </w:rPr>
        <w:t xml:space="preserve"> </w:t>
      </w:r>
      <w:r w:rsidR="00CA604C" w:rsidRPr="003D45D5">
        <w:rPr>
          <w:rFonts w:cstheme="minorHAnsi"/>
          <w:szCs w:val="24"/>
        </w:rPr>
        <w:t xml:space="preserve">puude ümbrused </w:t>
      </w:r>
      <w:r w:rsidRPr="003D45D5">
        <w:rPr>
          <w:rFonts w:cstheme="minorHAnsi"/>
          <w:szCs w:val="24"/>
        </w:rPr>
        <w:t xml:space="preserve">murukülviga. Haljasalad rajada kasvualusele. Kasvualuse projekteeritud paksus on 5-7cm. </w:t>
      </w:r>
    </w:p>
    <w:p w14:paraId="3B8C5C37" w14:textId="6BA4C28F" w:rsidR="00DA407E" w:rsidRPr="003D45D5" w:rsidRDefault="00DA407E" w:rsidP="00DA407E">
      <w:pPr>
        <w:pStyle w:val="Heading2"/>
      </w:pPr>
      <w:bookmarkStart w:id="103" w:name="_Toc7175455"/>
      <w:r w:rsidRPr="003D45D5">
        <w:t>Remonttööd</w:t>
      </w:r>
      <w:bookmarkEnd w:id="103"/>
    </w:p>
    <w:p w14:paraId="36D0CD25" w14:textId="77777777" w:rsidR="00D537B6" w:rsidRDefault="00471EA5" w:rsidP="00DA407E">
      <w:r>
        <w:t xml:space="preserve">Kohtades, kus </w:t>
      </w:r>
      <w:proofErr w:type="spellStart"/>
      <w:r>
        <w:t>proj</w:t>
      </w:r>
      <w:proofErr w:type="spellEnd"/>
      <w:r>
        <w:t>. pind asub töömahtude piiridel olemasolevast maapinnast madalamal ning paljandumise kohtades rikutakse ehitustööde käigus olemasolevaid sokliosasid/fassaade/valguskaste/aedu</w:t>
      </w:r>
      <w:r w:rsidR="00D537B6">
        <w:t>/treppe</w:t>
      </w:r>
      <w:r>
        <w:t xml:space="preserve"> jms on vajalik teostada remonttööd.</w:t>
      </w:r>
      <w:r w:rsidR="00DA407E" w:rsidRPr="003D45D5">
        <w:t xml:space="preserve"> Remonttööde ulatus kooskõlastada enne teostamist Tellijaga ning hoone omanikega. </w:t>
      </w:r>
    </w:p>
    <w:p w14:paraId="2AC8DABE" w14:textId="1EC944FE" w:rsidR="00DA407E" w:rsidRPr="003D45D5" w:rsidRDefault="00471EA5" w:rsidP="00DA407E">
      <w:r>
        <w:t>Töövõtja peab arvestama, et enamus tänava</w:t>
      </w:r>
      <w:r w:rsidR="00D537B6">
        <w:t xml:space="preserve"> </w:t>
      </w:r>
      <w:r>
        <w:t xml:space="preserve">äärseid maju on kinnismälestised. Seega, olenevalt remonttööde </w:t>
      </w:r>
      <w:r w:rsidR="00D537B6">
        <w:t>suurusest ja ulatusest</w:t>
      </w:r>
      <w:r>
        <w:t xml:space="preserve">, võib olla tarvilik tehtavad tööd </w:t>
      </w:r>
      <w:r w:rsidR="00D537B6">
        <w:t>kooskõlastada M</w:t>
      </w:r>
      <w:r>
        <w:t>uinsuskaitseametiga ning</w:t>
      </w:r>
      <w:r w:rsidR="00D537B6">
        <w:t xml:space="preserve"> sellega seoses peab</w:t>
      </w:r>
      <w:r>
        <w:t xml:space="preserve"> töö</w:t>
      </w:r>
      <w:r w:rsidR="00D537B6">
        <w:t>de teostajal</w:t>
      </w:r>
      <w:r>
        <w:t xml:space="preserve"> olema muinsuskaitse alustel </w:t>
      </w:r>
      <w:r w:rsidR="00D537B6">
        <w:t xml:space="preserve">objektidel </w:t>
      </w:r>
      <w:r>
        <w:t>tehtavate tööde tegevusluba.</w:t>
      </w:r>
    </w:p>
    <w:p w14:paraId="57839776" w14:textId="52E9365A" w:rsidR="00C17970" w:rsidRPr="003D45D5" w:rsidRDefault="00954898" w:rsidP="006550AE">
      <w:pPr>
        <w:pStyle w:val="Heading1"/>
      </w:pPr>
      <w:bookmarkStart w:id="104" w:name="_Toc485027652"/>
      <w:bookmarkStart w:id="105" w:name="_Toc7175456"/>
      <w:bookmarkEnd w:id="78"/>
      <w:bookmarkEnd w:id="100"/>
      <w:bookmarkEnd w:id="101"/>
      <w:bookmarkEnd w:id="102"/>
      <w:r w:rsidRPr="003D45D5">
        <w:t>TÖÖDE</w:t>
      </w:r>
      <w:r w:rsidR="00C17970" w:rsidRPr="003D45D5">
        <w:t xml:space="preserve"> </w:t>
      </w:r>
      <w:r w:rsidRPr="003D45D5">
        <w:t>TEOSTAMI</w:t>
      </w:r>
      <w:bookmarkEnd w:id="104"/>
      <w:r w:rsidR="00D93965" w:rsidRPr="003D45D5">
        <w:t>NE</w:t>
      </w:r>
      <w:bookmarkEnd w:id="105"/>
    </w:p>
    <w:p w14:paraId="3BC63F3E" w14:textId="01FFC3BD" w:rsidR="004E3896" w:rsidRPr="003D45D5" w:rsidRDefault="004E3896" w:rsidP="001B5730">
      <w:pPr>
        <w:pStyle w:val="Heading2"/>
      </w:pPr>
      <w:bookmarkStart w:id="106" w:name="_Toc7175457"/>
      <w:r w:rsidRPr="003D45D5">
        <w:t>ÜLDISED NÕUDED EHITUSTÖÖDE TEOSTAMISEKS</w:t>
      </w:r>
      <w:bookmarkEnd w:id="106"/>
    </w:p>
    <w:p w14:paraId="5DD59AF8" w14:textId="77777777" w:rsidR="00F27BA2" w:rsidRPr="003D45D5" w:rsidRDefault="00F27BA2" w:rsidP="00F27BA2">
      <w:r w:rsidRPr="003D45D5">
        <w:t>Tööde teostamisel lähtuda hanke ajal kehtivast „Teetööde tehniline kirjeldus“ esitatust.</w:t>
      </w:r>
    </w:p>
    <w:p w14:paraId="38338796" w14:textId="138A5061" w:rsidR="009D3176" w:rsidRPr="003D45D5" w:rsidRDefault="009D3176" w:rsidP="009D3176">
      <w:r w:rsidRPr="003D45D5">
        <w:t>Kui projektlahendis on viide mingile kindlale tootele, siis tuleb lähtuda RHS §</w:t>
      </w:r>
      <w:r w:rsidR="0076733E" w:rsidRPr="003D45D5">
        <w:t>88</w:t>
      </w:r>
      <w:r w:rsidRPr="003D45D5">
        <w:t xml:space="preserve"> lg  </w:t>
      </w:r>
      <w:r w:rsidR="0076733E" w:rsidRPr="003D45D5">
        <w:t>6</w:t>
      </w:r>
      <w:r w:rsidRPr="003D45D5">
        <w:t xml:space="preserve"> „või sellega samaväärne“, mis lubab kasutada mistahes samasuguste või paremate näitajatega toodet.</w:t>
      </w:r>
    </w:p>
    <w:p w14:paraId="66A701EB" w14:textId="43E5EB54" w:rsidR="00F27BA2" w:rsidRPr="003D45D5" w:rsidRDefault="00F27BA2" w:rsidP="00F27BA2">
      <w:r w:rsidRPr="003D45D5">
        <w:t xml:space="preserve">Ehitustööde teostamisel erakinnistutelt lähtuda maaomanike kooskõlastusteste tingimustest (vt </w:t>
      </w:r>
      <w:r w:rsidR="0055454B" w:rsidRPr="003D45D5">
        <w:t>Kooskõlastuste ja arvamuste koondtabel</w:t>
      </w:r>
      <w:r w:rsidRPr="003D45D5">
        <w:t>). Kõik tööd, mis teostatakse erakinnistutel, tuleb eelnevalt kinnistu omanikega kirjalikult kooskõlastada.</w:t>
      </w:r>
    </w:p>
    <w:p w14:paraId="30018ECE" w14:textId="536ADCDC" w:rsidR="00F27BA2" w:rsidRPr="003D45D5" w:rsidRDefault="00F27BA2" w:rsidP="00F27BA2">
      <w:pPr>
        <w:rPr>
          <w:rFonts w:cstheme="minorHAnsi"/>
          <w:szCs w:val="24"/>
        </w:rPr>
      </w:pPr>
      <w:r w:rsidRPr="003D45D5">
        <w:rPr>
          <w:rFonts w:cstheme="minorHAnsi"/>
          <w:szCs w:val="24"/>
        </w:rPr>
        <w:lastRenderedPageBreak/>
        <w:t>Ehitustööde tegemise ajaks on vajalik objekt nõuetekohaselt tähistada</w:t>
      </w:r>
      <w:r w:rsidR="00632326" w:rsidRPr="003D45D5">
        <w:rPr>
          <w:rFonts w:cstheme="minorHAnsi"/>
          <w:szCs w:val="24"/>
        </w:rPr>
        <w:t xml:space="preserve"> ning paigaldada ehitu</w:t>
      </w:r>
      <w:r w:rsidR="004B137B" w:rsidRPr="003D45D5">
        <w:rPr>
          <w:rFonts w:cstheme="minorHAnsi"/>
          <w:szCs w:val="24"/>
        </w:rPr>
        <w:t>s</w:t>
      </w:r>
      <w:r w:rsidR="00632326" w:rsidRPr="003D45D5">
        <w:rPr>
          <w:rFonts w:cstheme="minorHAnsi"/>
          <w:szCs w:val="24"/>
        </w:rPr>
        <w:t>aegne liikluskorraldus</w:t>
      </w:r>
      <w:r w:rsidRPr="003D45D5">
        <w:rPr>
          <w:rFonts w:cstheme="minorHAnsi"/>
          <w:szCs w:val="24"/>
        </w:rPr>
        <w:t>.</w:t>
      </w:r>
    </w:p>
    <w:p w14:paraId="46D04708" w14:textId="77777777" w:rsidR="00F27BA2" w:rsidRPr="003D45D5" w:rsidRDefault="00F27BA2" w:rsidP="00F27BA2">
      <w:pPr>
        <w:rPr>
          <w:rFonts w:cstheme="minorHAnsi"/>
          <w:szCs w:val="24"/>
        </w:rPr>
      </w:pPr>
      <w:r w:rsidRPr="003D45D5">
        <w:rPr>
          <w:rFonts w:cstheme="minorHAnsi"/>
          <w:szCs w:val="24"/>
        </w:rPr>
        <w:t>Enne põhiliste ehitustööde algust tuleb välja märkida kõik iseloomulikud tee-elemendid. Väljamärgitud punktid tuleks looduses kindlustada ning vastavalt vajadusele ka taastada või uuesti välja märkida.</w:t>
      </w:r>
    </w:p>
    <w:p w14:paraId="5D7CDADB" w14:textId="33186E4A" w:rsidR="00F27BA2" w:rsidRPr="003D45D5" w:rsidRDefault="00F27BA2" w:rsidP="00F27BA2">
      <w:pPr>
        <w:rPr>
          <w:rFonts w:cstheme="minorHAnsi"/>
          <w:szCs w:val="24"/>
        </w:rPr>
      </w:pPr>
      <w:r w:rsidRPr="003D45D5">
        <w:rPr>
          <w:rFonts w:cstheme="minorHAnsi"/>
          <w:szCs w:val="24"/>
        </w:rPr>
        <w:t xml:space="preserve">Kõik tööde korrektseks teostamiseks vajalikud ajutised laoplatsid kuuluvad lahutamatu osana iga konkreetse tööetapi juurde. Ajutiste laoplatside asukohad on Töövõtja kohustatud ise enne tööde algust leidma ning vajadusel sõlmima nende kasutamiseks vajalikud kokkulepped. Vajadusel tuleb ajutiste laoplatside asukohad täpsustada ja/või kooskõlastada täiendavalt Tellija või </w:t>
      </w:r>
      <w:proofErr w:type="spellStart"/>
      <w:r w:rsidR="00962910" w:rsidRPr="003D45D5">
        <w:rPr>
          <w:rFonts w:cstheme="minorHAnsi"/>
          <w:szCs w:val="24"/>
        </w:rPr>
        <w:t>KOV-i</w:t>
      </w:r>
      <w:r w:rsidRPr="003D45D5">
        <w:rPr>
          <w:rFonts w:cstheme="minorHAnsi"/>
          <w:szCs w:val="24"/>
        </w:rPr>
        <w:t>ga</w:t>
      </w:r>
      <w:proofErr w:type="spellEnd"/>
      <w:r w:rsidRPr="003D45D5">
        <w:rPr>
          <w:rFonts w:cstheme="minorHAnsi"/>
          <w:szCs w:val="24"/>
        </w:rPr>
        <w:t xml:space="preserve"> enne ehitustööde algust. Kasutuskõlblikud lammutussaadused anda üle tee valdajale, ülejääk utiliseerida vastavalt jäätmekäitlusseadusele.</w:t>
      </w:r>
    </w:p>
    <w:p w14:paraId="19E4F84D" w14:textId="77777777" w:rsidR="00F27BA2" w:rsidRPr="003D45D5" w:rsidRDefault="00F27BA2" w:rsidP="00F27BA2">
      <w:pPr>
        <w:rPr>
          <w:rFonts w:cstheme="minorHAnsi"/>
          <w:szCs w:val="24"/>
        </w:rPr>
      </w:pPr>
      <w:r w:rsidRPr="003D45D5">
        <w:rPr>
          <w:rFonts w:cstheme="minorHAnsi"/>
          <w:szCs w:val="24"/>
        </w:rPr>
        <w:t>Töövõtja peab hoolitsema, et ehitustööde käigus teostataks kõik seaduste ja määrustega määratud ülevaatused ja kontrollid vastavate ametiisikute poolt. Kontrollidest tuleb eelnevalt Tellijat teavitada, kuid mitte vähem kui 1 tööpäev ette, et tema esindaja võiks ülevaatustest osa võtta.</w:t>
      </w:r>
    </w:p>
    <w:p w14:paraId="0016554E" w14:textId="77777777" w:rsidR="00F27BA2" w:rsidRPr="003D45D5" w:rsidRDefault="00F27BA2" w:rsidP="00F27BA2">
      <w:pPr>
        <w:rPr>
          <w:rFonts w:cstheme="minorHAnsi"/>
          <w:szCs w:val="24"/>
        </w:rPr>
      </w:pPr>
      <w:r w:rsidRPr="003D45D5">
        <w:rPr>
          <w:rFonts w:cstheme="minorHAnsi"/>
          <w:szCs w:val="24"/>
        </w:rPr>
        <w:t>Tööde alustamisel tuleb informeerida tehnovõrkude valdajaid ja vajadusel täpsustada tehnovõrkude täpne asukoht surfimise teel.</w:t>
      </w:r>
    </w:p>
    <w:p w14:paraId="73D32EB4" w14:textId="0A15771A" w:rsidR="00F27BA2" w:rsidRPr="003D45D5" w:rsidRDefault="00F27BA2" w:rsidP="00F27BA2">
      <w:pPr>
        <w:rPr>
          <w:rFonts w:cstheme="minorHAnsi"/>
          <w:szCs w:val="24"/>
        </w:rPr>
      </w:pPr>
      <w:r w:rsidRPr="003D45D5">
        <w:rPr>
          <w:rFonts w:cstheme="minorHAnsi"/>
          <w:szCs w:val="24"/>
        </w:rPr>
        <w:t>Kaevamistöid võib alustada vastavate lubade olemasolul ning tööde teostamine peab olema kooskõlas tööde tellijaga. Tööde teostamisel tehnovõrkude kaitsetsoonis tuleb kinni pidada kehtestatud ohutustehnilistest nõuetest. Kommunikatsioonide kaitse</w:t>
      </w:r>
      <w:r w:rsidR="00223B52" w:rsidRPr="003D45D5">
        <w:rPr>
          <w:rFonts w:cstheme="minorHAnsi"/>
          <w:szCs w:val="24"/>
        </w:rPr>
        <w:t>vööndis</w:t>
      </w:r>
      <w:r w:rsidRPr="003D45D5">
        <w:rPr>
          <w:rFonts w:cstheme="minorHAnsi"/>
          <w:szCs w:val="24"/>
        </w:rPr>
        <w:t xml:space="preserve"> kaevetööd teostada käsitsi.</w:t>
      </w:r>
      <w:r w:rsidR="0016364F" w:rsidRPr="003D45D5">
        <w:rPr>
          <w:rFonts w:cstheme="minorHAnsi"/>
          <w:szCs w:val="24"/>
        </w:rPr>
        <w:t xml:space="preserve"> Kaitse</w:t>
      </w:r>
      <w:r w:rsidR="00223B52" w:rsidRPr="003D45D5">
        <w:rPr>
          <w:rFonts w:cstheme="minorHAnsi"/>
          <w:szCs w:val="24"/>
        </w:rPr>
        <w:t>vööndi ulatus valikul lähtuda määrusest „Ehitise kaitsevööndi ulatus, kaitsevööndis tegutsemise kord ja kaitsevööndi tähistusele esitatavad nõuded“</w:t>
      </w:r>
    </w:p>
    <w:p w14:paraId="07B3B764" w14:textId="77777777" w:rsidR="00F27BA2" w:rsidRPr="003D45D5" w:rsidRDefault="00F27BA2" w:rsidP="00F27BA2">
      <w:pPr>
        <w:rPr>
          <w:rFonts w:cstheme="minorHAnsi"/>
          <w:szCs w:val="24"/>
        </w:rPr>
      </w:pPr>
      <w:r w:rsidRPr="003D45D5">
        <w:rPr>
          <w:rFonts w:cstheme="minorHAnsi"/>
          <w:szCs w:val="24"/>
        </w:rPr>
        <w:t>Töövõtja peab tagama ehitusperioodil kodanikele ligipääsu oma kinnistutele, mis piirnevad ehitusobjektiga.</w:t>
      </w:r>
    </w:p>
    <w:p w14:paraId="148F2C28" w14:textId="67288551" w:rsidR="00F27BA2" w:rsidRPr="003D45D5" w:rsidRDefault="00F27BA2" w:rsidP="00F27BA2">
      <w:pPr>
        <w:rPr>
          <w:rFonts w:cstheme="minorHAnsi"/>
          <w:szCs w:val="24"/>
        </w:rPr>
      </w:pPr>
      <w:r w:rsidRPr="003D45D5">
        <w:rPr>
          <w:rFonts w:cstheme="minorHAnsi"/>
          <w:szCs w:val="24"/>
        </w:rPr>
        <w:t>Kui piiritähis looduses puudub, tuleb see fikseerida maaomaniku ja Tellija esindaja juuresolekul. Piirinaabrite piiride tähised, mis on looduses leitud ja fikseeritud, peavad säilima ehitusperioodi lõpuni. Kui ehituse käigus piirinaabrite piiride tähised saavad kahjustada või hävinevad, peab need töövõtja oma kuludega taastama.</w:t>
      </w:r>
    </w:p>
    <w:p w14:paraId="1B4BC2A7" w14:textId="77777777" w:rsidR="00BA053B" w:rsidRPr="003D45D5" w:rsidRDefault="00BA053B" w:rsidP="001B5730">
      <w:pPr>
        <w:pStyle w:val="Heading2"/>
      </w:pPr>
      <w:bookmarkStart w:id="107" w:name="_Toc7175458"/>
      <w:bookmarkStart w:id="108" w:name="_Toc259200559"/>
      <w:r w:rsidRPr="003D45D5">
        <w:t>AJUTINE LIILKLUSKORRALDUS</w:t>
      </w:r>
      <w:bookmarkEnd w:id="107"/>
    </w:p>
    <w:p w14:paraId="4477502B" w14:textId="6C53B34C" w:rsidR="00BA053B" w:rsidRPr="003D45D5" w:rsidRDefault="00BA053B" w:rsidP="00BA053B">
      <w:pPr>
        <w:rPr>
          <w:rFonts w:cstheme="minorHAnsi"/>
          <w:szCs w:val="24"/>
        </w:rPr>
      </w:pPr>
      <w:r w:rsidRPr="003D45D5">
        <w:rPr>
          <w:rFonts w:cstheme="minorHAnsi"/>
          <w:szCs w:val="24"/>
        </w:rPr>
        <w:t xml:space="preserve">Enne töödega alustamist tuleb koostada Ajutise liikluskorralduse projekt, mis tuleb kooskõlastada Tellija ja Inseneriga vähemalt 10 päeva enne ajutise liikluskorralduse kehtestamist. </w:t>
      </w:r>
    </w:p>
    <w:p w14:paraId="4DA9C5BA" w14:textId="7F94B836" w:rsidR="00B372F0" w:rsidRPr="003D45D5" w:rsidRDefault="00B372F0" w:rsidP="00B372F0">
      <w:pPr>
        <w:rPr>
          <w:rFonts w:cstheme="minorHAnsi"/>
          <w:szCs w:val="24"/>
        </w:rPr>
      </w:pPr>
      <w:r w:rsidRPr="003D45D5">
        <w:rPr>
          <w:rFonts w:cstheme="minorHAnsi"/>
          <w:szCs w:val="24"/>
        </w:rPr>
        <w:t>Ajutisel liikluskorraldusel lähtuda majandus- ja taristuministri 13.07.2018 nr 43 määrusest „Nõuded ajutisele liikluskorraldusele“</w:t>
      </w:r>
      <w:r w:rsidR="008E7CD5" w:rsidRPr="003D45D5">
        <w:rPr>
          <w:rFonts w:cstheme="minorHAnsi"/>
          <w:szCs w:val="24"/>
        </w:rPr>
        <w:t xml:space="preserve">. </w:t>
      </w:r>
      <w:r w:rsidRPr="003D45D5">
        <w:rPr>
          <w:rFonts w:cstheme="minorHAnsi"/>
          <w:szCs w:val="24"/>
        </w:rPr>
        <w:t>Liikluse sulgemine ei ole lubatud.</w:t>
      </w:r>
    </w:p>
    <w:p w14:paraId="0ABD0777" w14:textId="51E04695" w:rsidR="00611211" w:rsidRPr="003D45D5" w:rsidRDefault="00323C39" w:rsidP="001B5730">
      <w:pPr>
        <w:pStyle w:val="Heading2"/>
      </w:pPr>
      <w:bookmarkStart w:id="109" w:name="_Toc7175459"/>
      <w:r w:rsidRPr="003D45D5">
        <w:t>TEETÖÖDE KIRJELDUS</w:t>
      </w:r>
      <w:bookmarkEnd w:id="109"/>
    </w:p>
    <w:p w14:paraId="663766C3" w14:textId="77777777" w:rsidR="00830151" w:rsidRPr="003D45D5" w:rsidRDefault="00830151" w:rsidP="00830151">
      <w:pPr>
        <w:pStyle w:val="Heading3"/>
      </w:pPr>
      <w:bookmarkStart w:id="110" w:name="_Toc7175460"/>
      <w:r w:rsidRPr="003D45D5">
        <w:t>Ehitusobjekti väljamärkimine</w:t>
      </w:r>
      <w:bookmarkEnd w:id="110"/>
    </w:p>
    <w:p w14:paraId="766E3881" w14:textId="0409A7A0" w:rsidR="00830151" w:rsidRPr="003D45D5" w:rsidRDefault="00830151" w:rsidP="00830151">
      <w:r w:rsidRPr="003D45D5">
        <w:t>Ennem põhiliste ehitustööde algust tuleb maha märkida vajalikud tee elemendid. Tee kõrvale kantud piketaaži numeratsiooni tähised peavad olema teelt nähtavad ja need tuleb säilitada kuni ehituse lõpuni. Hävinud või kadunud tähised tuleb taastada.</w:t>
      </w:r>
    </w:p>
    <w:p w14:paraId="3F80F1E5" w14:textId="3E7CB9F9" w:rsidR="007F7955" w:rsidRPr="003D45D5" w:rsidRDefault="007F7955" w:rsidP="007F7955">
      <w:pPr>
        <w:pStyle w:val="Heading3"/>
      </w:pPr>
      <w:bookmarkStart w:id="111" w:name="_Toc7175461"/>
      <w:r w:rsidRPr="003D45D5">
        <w:t>Raadamine, juurimine ja puhastamine</w:t>
      </w:r>
      <w:bookmarkEnd w:id="111"/>
    </w:p>
    <w:p w14:paraId="09B87FCB" w14:textId="7B192759" w:rsidR="007F7955" w:rsidRPr="003D45D5" w:rsidRDefault="007F7955" w:rsidP="007F7955">
      <w:r w:rsidRPr="003D45D5">
        <w:t xml:space="preserve">Kogu maa-ala, kus töid teostatakse, tuleb puhastada kividest, prügist jne. Langetada tuleb asendiplaanil </w:t>
      </w:r>
      <w:r w:rsidR="00E0217C" w:rsidRPr="003D45D5">
        <w:t xml:space="preserve">näidatud </w:t>
      </w:r>
      <w:r w:rsidR="0064113B" w:rsidRPr="003D45D5">
        <w:t>üksik põõsa</w:t>
      </w:r>
      <w:r w:rsidRPr="003D45D5">
        <w:t>. Likvideeritava</w:t>
      </w:r>
      <w:r w:rsidR="0064113B" w:rsidRPr="003D45D5">
        <w:t xml:space="preserve"> põõsa </w:t>
      </w:r>
      <w:r w:rsidRPr="003D45D5">
        <w:t>kän</w:t>
      </w:r>
      <w:r w:rsidR="0064113B" w:rsidRPr="003D45D5">
        <w:t>d</w:t>
      </w:r>
      <w:r w:rsidRPr="003D45D5">
        <w:t xml:space="preserve"> juurida ning utiliseerida. Jäätmete utiliseerimise kohustus on Töövõtjal.</w:t>
      </w:r>
    </w:p>
    <w:p w14:paraId="78B91939" w14:textId="77777777" w:rsidR="007F7955" w:rsidRPr="003D45D5" w:rsidRDefault="007F7955" w:rsidP="007F7955">
      <w:pPr>
        <w:rPr>
          <w:szCs w:val="24"/>
        </w:rPr>
      </w:pPr>
      <w:r w:rsidRPr="003D45D5">
        <w:rPr>
          <w:szCs w:val="24"/>
        </w:rPr>
        <w:lastRenderedPageBreak/>
        <w:t>Kõik raadamisega ja kändude juurimisega seotud tööd erakinnistutel ja nende naabruses tuleb töövõtjal kooskõlastada kinnistute omanikega enne tööde algust. Lisaks sellele kooskõlastada raadatava materjali ladustamispaik.</w:t>
      </w:r>
    </w:p>
    <w:p w14:paraId="2F7D7B8C" w14:textId="17A723C5" w:rsidR="00323A6C" w:rsidRPr="003D45D5" w:rsidRDefault="00323C39" w:rsidP="00323A6C">
      <w:pPr>
        <w:pStyle w:val="Heading3"/>
      </w:pPr>
      <w:bookmarkStart w:id="112" w:name="_Toc7175462"/>
      <w:r w:rsidRPr="003D45D5">
        <w:t>Lammutamine, demonteerimine ja ümbertõstmine</w:t>
      </w:r>
      <w:bookmarkEnd w:id="112"/>
    </w:p>
    <w:p w14:paraId="2E32F686" w14:textId="2490B227" w:rsidR="00323C39" w:rsidRPr="003D45D5" w:rsidRDefault="00EE7B65" w:rsidP="00A21795">
      <w:r w:rsidRPr="003D45D5">
        <w:t>K</w:t>
      </w:r>
      <w:r w:rsidR="00323C39" w:rsidRPr="003D45D5">
        <w:t>aitsta projektiga ette nähtud objektid.</w:t>
      </w:r>
    </w:p>
    <w:p w14:paraId="17C8B35C" w14:textId="7D6887E9" w:rsidR="00A21795" w:rsidRPr="003D45D5" w:rsidRDefault="00A21795" w:rsidP="00A21795">
      <w:r w:rsidRPr="003D45D5">
        <w:t xml:space="preserve">Eemaldatakse </w:t>
      </w:r>
      <w:r w:rsidR="000A0FC8" w:rsidRPr="003D45D5">
        <w:t>olemasolevad liikluskorraldusvahendid Inseneriga kooskõlastatud järjekorras. Likvideeritavad liiklusmärgid ja nende postid demonteeritakse neid kahjustamata ning veetakse tellija poolt määratud ladustuskohta.</w:t>
      </w:r>
    </w:p>
    <w:p w14:paraId="5F8C4DE3" w14:textId="43DF6694" w:rsidR="00323C39" w:rsidRPr="003D45D5" w:rsidRDefault="00EB1DFC" w:rsidP="00323C39">
      <w:pPr>
        <w:pStyle w:val="Heading3"/>
      </w:pPr>
      <w:bookmarkStart w:id="113" w:name="_Toc7175463"/>
      <w:bookmarkEnd w:id="108"/>
      <w:r w:rsidRPr="003D45D5">
        <w:t>M</w:t>
      </w:r>
      <w:r w:rsidR="00323C39" w:rsidRPr="003D45D5">
        <w:t>ul</w:t>
      </w:r>
      <w:r w:rsidR="003E431A" w:rsidRPr="003D45D5">
        <w:t>latööd</w:t>
      </w:r>
      <w:bookmarkEnd w:id="113"/>
    </w:p>
    <w:p w14:paraId="5C086463" w14:textId="47AED180" w:rsidR="003E431A" w:rsidRPr="003D45D5" w:rsidRDefault="003E431A" w:rsidP="003E431A">
      <w:pPr>
        <w:rPr>
          <w:rFonts w:cstheme="minorHAnsi"/>
          <w:szCs w:val="24"/>
        </w:rPr>
      </w:pPr>
      <w:r w:rsidRPr="003D45D5">
        <w:rPr>
          <w:rFonts w:cstheme="minorHAnsi"/>
          <w:szCs w:val="24"/>
        </w:rPr>
        <w:t xml:space="preserve">Enne kaevetööde alustamist on vajalik </w:t>
      </w:r>
      <w:r w:rsidR="00B17C4F">
        <w:rPr>
          <w:rFonts w:cstheme="minorHAnsi"/>
          <w:szCs w:val="24"/>
        </w:rPr>
        <w:t xml:space="preserve">torustike ja kommunikatsioonide </w:t>
      </w:r>
      <w:r w:rsidRPr="003D45D5">
        <w:rPr>
          <w:rFonts w:cstheme="minorHAnsi"/>
          <w:szCs w:val="24"/>
        </w:rPr>
        <w:t>valdajate teavitamine Töövõtja poolt  ja vajalike kaevelubade hankimine.</w:t>
      </w:r>
    </w:p>
    <w:p w14:paraId="2345AA5B" w14:textId="49001856" w:rsidR="003E431A" w:rsidRPr="003D45D5" w:rsidRDefault="003E431A" w:rsidP="003E431A">
      <w:pPr>
        <w:rPr>
          <w:rFonts w:cstheme="minorHAnsi"/>
          <w:szCs w:val="24"/>
        </w:rPr>
      </w:pPr>
      <w:r w:rsidRPr="003D45D5">
        <w:rPr>
          <w:rFonts w:cstheme="minorHAnsi"/>
          <w:szCs w:val="24"/>
        </w:rPr>
        <w:t>Kaevetööde läbiviimisel arvestada pinnase kvaliteeti ja kaevikute sügavust, olemasolevaid konstruktsioone ja koormatust ning vee ja transpordi mõjul tekkivaid ohtusid. Töövõtja kindlustab kaeviku määral, mis tagab ohutu tööde korraldamise.</w:t>
      </w:r>
    </w:p>
    <w:p w14:paraId="3E7CD946" w14:textId="464B71BE" w:rsidR="003E431A" w:rsidRPr="003D45D5" w:rsidRDefault="003E431A" w:rsidP="003E431A">
      <w:pPr>
        <w:rPr>
          <w:rFonts w:cstheme="minorHAnsi"/>
          <w:szCs w:val="24"/>
        </w:rPr>
      </w:pPr>
      <w:r w:rsidRPr="003D45D5">
        <w:rPr>
          <w:rFonts w:cstheme="minorHAnsi"/>
          <w:szCs w:val="24"/>
        </w:rPr>
        <w:t>Et töid saaks teostada kuivades oludes, peab Töövõtja kõik kaevikud</w:t>
      </w:r>
      <w:r w:rsidR="00C81E9B" w:rsidRPr="003D45D5">
        <w:rPr>
          <w:rFonts w:cstheme="minorHAnsi"/>
          <w:szCs w:val="24"/>
        </w:rPr>
        <w:t xml:space="preserve">, </w:t>
      </w:r>
      <w:r w:rsidRPr="003D45D5">
        <w:rPr>
          <w:rFonts w:cstheme="minorHAnsi"/>
          <w:szCs w:val="24"/>
        </w:rPr>
        <w:t xml:space="preserve">kaevekohad </w:t>
      </w:r>
      <w:r w:rsidR="00C81E9B" w:rsidRPr="003D45D5">
        <w:rPr>
          <w:rFonts w:cstheme="minorHAnsi"/>
          <w:szCs w:val="24"/>
        </w:rPr>
        <w:t xml:space="preserve">ja muldkeha </w:t>
      </w:r>
      <w:r w:rsidRPr="003D45D5">
        <w:rPr>
          <w:rFonts w:cstheme="minorHAnsi"/>
          <w:szCs w:val="24"/>
        </w:rPr>
        <w:t>hoidma veevabad. Vajadusel peab rajama ajutised äravoolud</w:t>
      </w:r>
      <w:r w:rsidR="00C81E9B" w:rsidRPr="003D45D5">
        <w:rPr>
          <w:rFonts w:cstheme="minorHAnsi"/>
          <w:szCs w:val="24"/>
        </w:rPr>
        <w:t xml:space="preserve">, </w:t>
      </w:r>
      <w:r w:rsidRPr="003D45D5">
        <w:rPr>
          <w:rFonts w:cstheme="minorHAnsi"/>
          <w:szCs w:val="24"/>
        </w:rPr>
        <w:t>voolusängid</w:t>
      </w:r>
      <w:r w:rsidR="00C81E9B" w:rsidRPr="003D45D5">
        <w:rPr>
          <w:rFonts w:cstheme="minorHAnsi"/>
          <w:szCs w:val="24"/>
        </w:rPr>
        <w:t xml:space="preserve"> või truubid</w:t>
      </w:r>
      <w:r w:rsidRPr="003D45D5">
        <w:rPr>
          <w:rFonts w:cstheme="minorHAnsi"/>
          <w:szCs w:val="24"/>
        </w:rPr>
        <w:t xml:space="preserve"> vete juhtimiseks töövõtja poolt rajatud </w:t>
      </w:r>
      <w:proofErr w:type="spellStart"/>
      <w:r w:rsidRPr="003D45D5">
        <w:rPr>
          <w:rFonts w:cstheme="minorHAnsi"/>
          <w:szCs w:val="24"/>
        </w:rPr>
        <w:t>veekogumiskohtadesse</w:t>
      </w:r>
      <w:proofErr w:type="spellEnd"/>
      <w:r w:rsidRPr="003D45D5">
        <w:rPr>
          <w:rFonts w:cstheme="minorHAnsi"/>
          <w:szCs w:val="24"/>
        </w:rPr>
        <w:t xml:space="preserve">. </w:t>
      </w:r>
      <w:r w:rsidR="00C81E9B" w:rsidRPr="003D45D5">
        <w:rPr>
          <w:rFonts w:cstheme="minorHAnsi"/>
        </w:rPr>
        <w:t xml:space="preserve">Üheski ehituse faasis ei tohi lubada vee püsimist </w:t>
      </w:r>
      <w:proofErr w:type="spellStart"/>
      <w:r w:rsidR="00C81E9B" w:rsidRPr="003D45D5">
        <w:rPr>
          <w:rFonts w:cstheme="minorHAnsi"/>
        </w:rPr>
        <w:t>kaevendites</w:t>
      </w:r>
      <w:proofErr w:type="spellEnd"/>
      <w:r w:rsidR="00C81E9B" w:rsidRPr="003D45D5">
        <w:rPr>
          <w:rFonts w:cstheme="minorHAnsi"/>
        </w:rPr>
        <w:t xml:space="preserve"> ja aluspinnase läbi </w:t>
      </w:r>
      <w:proofErr w:type="spellStart"/>
      <w:r w:rsidR="00C81E9B" w:rsidRPr="003D45D5">
        <w:rPr>
          <w:rFonts w:cstheme="minorHAnsi"/>
        </w:rPr>
        <w:t>leondumist</w:t>
      </w:r>
      <w:proofErr w:type="spellEnd"/>
      <w:r w:rsidR="00C81E9B" w:rsidRPr="003D45D5">
        <w:rPr>
          <w:rFonts w:cstheme="minorHAnsi"/>
        </w:rPr>
        <w:t xml:space="preserve">. </w:t>
      </w:r>
      <w:r w:rsidRPr="003D45D5">
        <w:rPr>
          <w:rFonts w:cstheme="minorHAnsi"/>
          <w:szCs w:val="24"/>
        </w:rPr>
        <w:t>Kraavide kaevamist tuleb alustada eesvoolu poolt.</w:t>
      </w:r>
    </w:p>
    <w:p w14:paraId="4BA49A79" w14:textId="08906C70" w:rsidR="003E431A" w:rsidRPr="003D45D5" w:rsidRDefault="00A9227D" w:rsidP="003E431A">
      <w:pPr>
        <w:rPr>
          <w:rFonts w:cstheme="minorHAnsi"/>
          <w:b/>
          <w:szCs w:val="24"/>
          <w:u w:val="single"/>
        </w:rPr>
      </w:pPr>
      <w:r w:rsidRPr="003D45D5">
        <w:rPr>
          <w:rFonts w:cstheme="minorHAnsi"/>
          <w:b/>
          <w:szCs w:val="24"/>
          <w:u w:val="single"/>
        </w:rPr>
        <w:t>Kasvupinnase eemaldamine</w:t>
      </w:r>
    </w:p>
    <w:p w14:paraId="5A905F26" w14:textId="29219D3E" w:rsidR="00A9227D" w:rsidRPr="003D45D5" w:rsidRDefault="00EE7B65" w:rsidP="003E431A">
      <w:pPr>
        <w:rPr>
          <w:rFonts w:cstheme="minorHAnsi"/>
          <w:szCs w:val="24"/>
        </w:rPr>
      </w:pPr>
      <w:r w:rsidRPr="003D45D5">
        <w:rPr>
          <w:rFonts w:cstheme="minorHAnsi"/>
          <w:szCs w:val="24"/>
        </w:rPr>
        <w:t>Projekteeritud sõidutee ja jalgtee</w:t>
      </w:r>
      <w:r w:rsidR="00D05763" w:rsidRPr="003D45D5">
        <w:rPr>
          <w:rFonts w:cstheme="minorHAnsi"/>
          <w:szCs w:val="24"/>
        </w:rPr>
        <w:t xml:space="preserve"> alla jääv kasvupinnas tuleb eemaldada kogu paksuses sh nõlvadelt.</w:t>
      </w:r>
    </w:p>
    <w:p w14:paraId="1567BB3E" w14:textId="33BA1897" w:rsidR="00A9227D" w:rsidRPr="003D45D5" w:rsidRDefault="00D05763" w:rsidP="003E431A">
      <w:pPr>
        <w:rPr>
          <w:rFonts w:cstheme="minorHAnsi"/>
          <w:szCs w:val="24"/>
        </w:rPr>
      </w:pPr>
      <w:r w:rsidRPr="003D45D5">
        <w:rPr>
          <w:rFonts w:cstheme="minorHAnsi"/>
          <w:szCs w:val="24"/>
        </w:rPr>
        <w:t xml:space="preserve">Kõlblik kasvumuld tuleb ladustada teemaa-alal ja kasutada hiljem haljastamisel. </w:t>
      </w:r>
      <w:proofErr w:type="spellStart"/>
      <w:r w:rsidRPr="003D45D5">
        <w:rPr>
          <w:rFonts w:cstheme="minorHAnsi"/>
          <w:szCs w:val="24"/>
        </w:rPr>
        <w:t>Ülejääva</w:t>
      </w:r>
      <w:proofErr w:type="spellEnd"/>
      <w:r w:rsidRPr="003D45D5">
        <w:rPr>
          <w:rFonts w:cstheme="minorHAnsi"/>
          <w:szCs w:val="24"/>
        </w:rPr>
        <w:t xml:space="preserve"> kõlbmatu pinnase peab töövõtja utiliseerima vastavalt jäätmeseaduses ja maapõueseaduses toodule.</w:t>
      </w:r>
    </w:p>
    <w:p w14:paraId="1E0F279B" w14:textId="77777777" w:rsidR="00C74862" w:rsidRPr="003D45D5" w:rsidRDefault="00C74862" w:rsidP="00C74862">
      <w:pPr>
        <w:ind w:left="720" w:firstLine="11"/>
        <w:rPr>
          <w:b/>
          <w:u w:val="single"/>
        </w:rPr>
      </w:pPr>
      <w:r w:rsidRPr="003D45D5">
        <w:rPr>
          <w:b/>
          <w:u w:val="single"/>
        </w:rPr>
        <w:t>Kaevetööd</w:t>
      </w:r>
    </w:p>
    <w:p w14:paraId="466F1723" w14:textId="6CDC62E1" w:rsidR="00C74862" w:rsidRPr="003D45D5" w:rsidRDefault="00C74862" w:rsidP="00C74862">
      <w:r w:rsidRPr="003D45D5">
        <w:t>Laienduste puhul tuleb rajatava mulde alt eemaldada olemasolev kasvupinnas</w:t>
      </w:r>
      <w:r w:rsidR="00EE7B65" w:rsidRPr="003D45D5">
        <w:t>.</w:t>
      </w:r>
    </w:p>
    <w:p w14:paraId="2ED76B8A" w14:textId="77777777" w:rsidR="00C74862" w:rsidRPr="003D45D5" w:rsidRDefault="00C74862" w:rsidP="00C74862">
      <w:pPr>
        <w:rPr>
          <w:sz w:val="23"/>
          <w:szCs w:val="23"/>
        </w:rPr>
      </w:pPr>
      <w:r w:rsidRPr="003D45D5">
        <w:rPr>
          <w:sz w:val="23"/>
          <w:szCs w:val="23"/>
        </w:rPr>
        <w:t xml:space="preserve">Objektil </w:t>
      </w:r>
      <w:proofErr w:type="spellStart"/>
      <w:r w:rsidRPr="003D45D5">
        <w:rPr>
          <w:sz w:val="23"/>
          <w:szCs w:val="23"/>
        </w:rPr>
        <w:t>ülejääv</w:t>
      </w:r>
      <w:proofErr w:type="spellEnd"/>
      <w:r w:rsidRPr="003D45D5">
        <w:rPr>
          <w:sz w:val="23"/>
          <w:szCs w:val="23"/>
        </w:rPr>
        <w:t xml:space="preserve"> ehituseks sobimatu pinnas tuleb töövõtjal utiliseerida vastavalt jäätmeseadusele. </w:t>
      </w:r>
    </w:p>
    <w:p w14:paraId="19454E19" w14:textId="0B3A0CFF" w:rsidR="00C74862" w:rsidRDefault="00C74862" w:rsidP="00C74862">
      <w:pPr>
        <w:rPr>
          <w:sz w:val="23"/>
          <w:szCs w:val="23"/>
        </w:rPr>
      </w:pPr>
      <w:r w:rsidRPr="003D45D5">
        <w:rPr>
          <w:sz w:val="23"/>
          <w:szCs w:val="23"/>
        </w:rPr>
        <w:t>Olemasoleva muldkeha profileerimisel saadav pinnas on arvestatud ehituseks sobivana ja tuleb ära kasutada laienduste ja õgvenduste muldkeha ehitamisel. Kui ühes kaevikus on nii sobivat kui ka sobimatut pinnast, tuleb need kaevata eraldi, vältides seejuures pinnaste segunemist.</w:t>
      </w:r>
    </w:p>
    <w:p w14:paraId="4D113B66" w14:textId="5B04CA26" w:rsidR="004306BA" w:rsidRPr="00D44AC0" w:rsidRDefault="004306BA" w:rsidP="00C74862">
      <w:pPr>
        <w:rPr>
          <w:sz w:val="23"/>
          <w:szCs w:val="23"/>
          <w:u w:val="single"/>
        </w:rPr>
      </w:pPr>
      <w:r w:rsidRPr="00D44AC0">
        <w:rPr>
          <w:sz w:val="23"/>
          <w:szCs w:val="23"/>
          <w:u w:val="single"/>
        </w:rPr>
        <w:t>Väljakaevatavad, ehitusjääkidest puhastatud ning sorteeritud muna- ja klompkivid ladustada vastavalt Tellija juhistele ning Tellija poolt näidatud asukohta (Tähe tn 118 ladustamisplatsile).</w:t>
      </w:r>
    </w:p>
    <w:p w14:paraId="6BBC7723" w14:textId="269C9547" w:rsidR="00904589" w:rsidRPr="003D45D5" w:rsidRDefault="00904589" w:rsidP="00904589">
      <w:pPr>
        <w:rPr>
          <w:b/>
          <w:u w:val="single"/>
        </w:rPr>
      </w:pPr>
      <w:r w:rsidRPr="003D45D5">
        <w:rPr>
          <w:b/>
          <w:u w:val="single"/>
        </w:rPr>
        <w:t>Muldkeha ehitamine</w:t>
      </w:r>
    </w:p>
    <w:p w14:paraId="5AB88B8A" w14:textId="38BC15C1" w:rsidR="00FB1593" w:rsidRPr="003D45D5" w:rsidRDefault="00D26401" w:rsidP="00FB1593">
      <w:r w:rsidRPr="003D45D5">
        <w:t>E</w:t>
      </w:r>
      <w:r w:rsidR="00FB1593" w:rsidRPr="003D45D5">
        <w:t>emaldada laienduse alt sobimatu pinnas. Tee laiendamine tuleb teostada astmete kaupa, mis võimaldab aluse kihtide normide kohast tihendamist.</w:t>
      </w:r>
    </w:p>
    <w:p w14:paraId="0A24CA41" w14:textId="4F179DA8" w:rsidR="00B6532E" w:rsidRPr="003D45D5" w:rsidRDefault="00B6532E" w:rsidP="00B6532E">
      <w:r w:rsidRPr="003D45D5">
        <w:t xml:space="preserve">Muldkeha pealispind nii </w:t>
      </w:r>
      <w:r w:rsidR="00D26401" w:rsidRPr="003D45D5">
        <w:t xml:space="preserve">jalgteedel </w:t>
      </w:r>
      <w:r w:rsidR="00F85E89" w:rsidRPr="003D45D5">
        <w:t xml:space="preserve">kui </w:t>
      </w:r>
      <w:r w:rsidRPr="003D45D5">
        <w:t>sõidu</w:t>
      </w:r>
      <w:r w:rsidR="00F85E89" w:rsidRPr="003D45D5">
        <w:t>tee</w:t>
      </w:r>
      <w:r w:rsidR="00D26401" w:rsidRPr="003D45D5">
        <w:t>l</w:t>
      </w:r>
      <w:r w:rsidRPr="003D45D5">
        <w:t xml:space="preserve"> tuleb planeerida vastavalt tüüpristprofiilidel toodud kalletele nõlva suunas ning tihendada.</w:t>
      </w:r>
    </w:p>
    <w:p w14:paraId="7B1B39A5" w14:textId="6F2A93EE" w:rsidR="00D05763" w:rsidRPr="003D45D5" w:rsidRDefault="005B6E20" w:rsidP="00B95A87">
      <w:r w:rsidRPr="003D45D5">
        <w:t>Täitepinnas, mis paigaldatakse m</w:t>
      </w:r>
      <w:r w:rsidR="00FB1593" w:rsidRPr="003D45D5">
        <w:t>uldkeha laienduste all</w:t>
      </w:r>
      <w:r w:rsidRPr="003D45D5">
        <w:t>,</w:t>
      </w:r>
      <w:r w:rsidR="00FB1593" w:rsidRPr="003D45D5">
        <w:t xml:space="preserve"> tuleb paigaldada ning tihendada mitte üle 0,3m paksuste kihtidena, tagades seejuures normikohase niiskusrežiimi (kuiva ilma korral täiendavalt niisutades).</w:t>
      </w:r>
    </w:p>
    <w:p w14:paraId="6E4AAF97" w14:textId="066D0D63" w:rsidR="00FB1593" w:rsidRPr="003D45D5" w:rsidRDefault="00647C2D" w:rsidP="00B95A87">
      <w:proofErr w:type="spellStart"/>
      <w:r w:rsidRPr="003D45D5">
        <w:t>Juurdeveetava</w:t>
      </w:r>
      <w:proofErr w:type="spellEnd"/>
      <w:r w:rsidRPr="003D45D5">
        <w:t xml:space="preserve"> t</w:t>
      </w:r>
      <w:r w:rsidR="00B6532E" w:rsidRPr="003D45D5">
        <w:t>äitepinnase filtratsioonimoodul peab killustiku põhjast minimaalselt 20cm ulatuses olema vähemalt 1,0m/</w:t>
      </w:r>
      <w:proofErr w:type="spellStart"/>
      <w:r w:rsidR="00B6532E" w:rsidRPr="003D45D5">
        <w:t>ööp</w:t>
      </w:r>
      <w:proofErr w:type="spellEnd"/>
      <w:r w:rsidR="00B6532E" w:rsidRPr="003D45D5">
        <w:t>. Sellest allapoole jääva materjali täitepinnasena kasutada olevast muldkehast profileerimisel ja astmete kaevamisel saadavat liiv- või kruuspinnast, mille peenosise sisaldus on alla 5%. Vajadusel juurde veetava täitepinnase filtratsioonimoodul peab olema minimaalselt 0,5m/</w:t>
      </w:r>
      <w:proofErr w:type="spellStart"/>
      <w:r w:rsidR="00B6532E" w:rsidRPr="003D45D5">
        <w:t>ööp</w:t>
      </w:r>
      <w:proofErr w:type="spellEnd"/>
      <w:r w:rsidR="00B6532E" w:rsidRPr="003D45D5">
        <w:t xml:space="preserve"> (filtratsioon EVS 901-20 järgi).</w:t>
      </w:r>
    </w:p>
    <w:p w14:paraId="5E7152DC" w14:textId="4F1BF7F6" w:rsidR="005B6E20" w:rsidRPr="003D45D5" w:rsidRDefault="005B6E20" w:rsidP="005B6E20">
      <w:pPr>
        <w:rPr>
          <w:b/>
          <w:u w:val="single"/>
        </w:rPr>
      </w:pPr>
      <w:r w:rsidRPr="003D45D5">
        <w:rPr>
          <w:b/>
          <w:u w:val="single"/>
        </w:rPr>
        <w:lastRenderedPageBreak/>
        <w:t>Dreenkihi ehitamine</w:t>
      </w:r>
    </w:p>
    <w:p w14:paraId="1947FA72" w14:textId="362C5FD3" w:rsidR="005B6E20" w:rsidRPr="003D45D5" w:rsidRDefault="00B6532E" w:rsidP="005B6E20">
      <w:r w:rsidRPr="003D45D5">
        <w:t>Dreenkihi ehitamiseks kasutatava materjali filtratsioonimoodul peab olema vähemalt 1,0m/</w:t>
      </w:r>
      <w:proofErr w:type="spellStart"/>
      <w:r w:rsidRPr="003D45D5">
        <w:t>ööp</w:t>
      </w:r>
      <w:proofErr w:type="spellEnd"/>
      <w:r w:rsidR="00047C3F" w:rsidRPr="003D45D5">
        <w:t xml:space="preserve"> (filtratsioon EVS 901-20 järgi)</w:t>
      </w:r>
      <w:r w:rsidR="00DC46C1" w:rsidRPr="003D45D5">
        <w:t>.</w:t>
      </w:r>
    </w:p>
    <w:p w14:paraId="156AABCC" w14:textId="41821354" w:rsidR="001C50A3" w:rsidRPr="003D45D5" w:rsidRDefault="00C94BFC" w:rsidP="001C50A3">
      <w:pPr>
        <w:pStyle w:val="Heading3"/>
      </w:pPr>
      <w:bookmarkStart w:id="114" w:name="_Toc7175464"/>
      <w:r w:rsidRPr="003D45D5">
        <w:t>Ää</w:t>
      </w:r>
      <w:r w:rsidR="001C50A3" w:rsidRPr="003D45D5">
        <w:t xml:space="preserve">rekivid </w:t>
      </w:r>
      <w:r w:rsidR="00D26401" w:rsidRPr="003D45D5">
        <w:t>ja sillutis</w:t>
      </w:r>
      <w:r w:rsidR="003F39DC" w:rsidRPr="003D45D5">
        <w:t>k</w:t>
      </w:r>
      <w:r w:rsidR="00D26401" w:rsidRPr="003D45D5">
        <w:t>ivid</w:t>
      </w:r>
      <w:bookmarkEnd w:id="114"/>
    </w:p>
    <w:p w14:paraId="384D5FB7" w14:textId="2743E7F1" w:rsidR="001C50A3" w:rsidRPr="003D45D5" w:rsidRDefault="001C50A3" w:rsidP="001C50A3">
      <w:r w:rsidRPr="003D45D5">
        <w:t>Projekteeritud sõidutee betoonäärekivi peab olema valmistatud tardkivimi baasil (klass 3) vastavalt EVS-EN 1340 nõuetele.</w:t>
      </w:r>
    </w:p>
    <w:p w14:paraId="7325C127" w14:textId="7DE3FF0B" w:rsidR="00D26401" w:rsidRPr="003D45D5" w:rsidRDefault="00D26401" w:rsidP="001C50A3">
      <w:r w:rsidRPr="003D45D5">
        <w:t>Projekteeritud sillutiskivid peavad vastama ES-EN 1338 nõuetele.</w:t>
      </w:r>
    </w:p>
    <w:p w14:paraId="7F870559" w14:textId="72AF3322" w:rsidR="001C50A3" w:rsidRPr="003D45D5" w:rsidRDefault="001C50A3" w:rsidP="001C50A3">
      <w:r w:rsidRPr="003D45D5">
        <w:t>Äärekivide parameetreid võib muuta Tellija kirjalikul nõusolekul.</w:t>
      </w:r>
    </w:p>
    <w:p w14:paraId="79E5182C" w14:textId="12F345CF" w:rsidR="001C50A3" w:rsidRPr="003D45D5" w:rsidRDefault="00EE7B65" w:rsidP="001C50A3">
      <w:r w:rsidRPr="003D45D5">
        <w:t>Mahasõitudel</w:t>
      </w:r>
      <w:r w:rsidR="001C50A3" w:rsidRPr="003D45D5">
        <w:t xml:space="preserve"> viia äärekivid kahe kivi ulatuses projekteeritud kõrguselt </w:t>
      </w:r>
      <w:r w:rsidR="00D26401" w:rsidRPr="003D45D5">
        <w:t>2</w:t>
      </w:r>
      <w:r w:rsidR="001C50A3" w:rsidRPr="003D45D5">
        <w:t>cm kõrgusele</w:t>
      </w:r>
      <w:r w:rsidRPr="003D45D5">
        <w:t>, ristmikel 0cm kõrgusele</w:t>
      </w:r>
      <w:r w:rsidR="001C50A3" w:rsidRPr="003D45D5">
        <w:t>.</w:t>
      </w:r>
    </w:p>
    <w:p w14:paraId="78E8835C" w14:textId="2EBC4A79" w:rsidR="001C50A3" w:rsidRPr="003D45D5" w:rsidRDefault="001C50A3" w:rsidP="001C50A3">
      <w:r w:rsidRPr="003D45D5">
        <w:t>Projekteeritud äärekivid paigaldada 10 cm paksusele betoonkihile. Betoonkihi alla ehitada killustikust tihendatud alus. Äärekivid toestada mõlemalt poolt kivi betooniga.</w:t>
      </w:r>
    </w:p>
    <w:p w14:paraId="0881D901" w14:textId="75BEAD1D" w:rsidR="00D26401" w:rsidRPr="003D45D5" w:rsidRDefault="00D26401" w:rsidP="001C50A3">
      <w:r w:rsidRPr="003D45D5">
        <w:t xml:space="preserve">Projekteeritud on renniga sillutiskivid sademevee juhtimiseks olemasolevatest vihmaveetorudest sõiduteele. </w:t>
      </w:r>
      <w:r w:rsidR="00A21133" w:rsidRPr="003D45D5">
        <w:t xml:space="preserve">Peab olema tagatud vee liikumine rennist sõiduteele. Selle tarbeks freesida äärekivisse </w:t>
      </w:r>
      <w:r w:rsidR="002D6ABC" w:rsidRPr="003D45D5">
        <w:t>madalam osa</w:t>
      </w:r>
      <w:r w:rsidR="00A21133" w:rsidRPr="003D45D5">
        <w:t>, mille sügavus oleks samal tasapinnal renni põhjaga.</w:t>
      </w:r>
    </w:p>
    <w:p w14:paraId="35C8D4FE" w14:textId="3E24230A" w:rsidR="00D26401" w:rsidRPr="003D45D5" w:rsidRDefault="00D26401" w:rsidP="00D26401">
      <w:pPr>
        <w:ind w:left="0"/>
      </w:pPr>
    </w:p>
    <w:p w14:paraId="198B3280" w14:textId="0C1B0FB0" w:rsidR="00D26401" w:rsidRPr="003D45D5" w:rsidRDefault="00D26401" w:rsidP="001C50A3">
      <w:r w:rsidRPr="003D45D5">
        <w:rPr>
          <w:noProof/>
        </w:rPr>
        <w:drawing>
          <wp:inline distT="0" distB="0" distL="0" distR="0" wp14:anchorId="592BBC95" wp14:editId="3EFA7424">
            <wp:extent cx="2404602" cy="16383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416226" cy="1646220"/>
                    </a:xfrm>
                    <a:prstGeom prst="rect">
                      <a:avLst/>
                    </a:prstGeom>
                  </pic:spPr>
                </pic:pic>
              </a:graphicData>
            </a:graphic>
          </wp:inline>
        </w:drawing>
      </w:r>
      <w:r w:rsidRPr="003D45D5">
        <w:rPr>
          <w:noProof/>
        </w:rPr>
        <w:drawing>
          <wp:inline distT="0" distB="0" distL="0" distR="0" wp14:anchorId="05359D32" wp14:editId="7ECFA637">
            <wp:extent cx="2226945" cy="1590675"/>
            <wp:effectExtent l="0" t="0" r="190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228261" cy="1591615"/>
                    </a:xfrm>
                    <a:prstGeom prst="rect">
                      <a:avLst/>
                    </a:prstGeom>
                  </pic:spPr>
                </pic:pic>
              </a:graphicData>
            </a:graphic>
          </wp:inline>
        </w:drawing>
      </w:r>
    </w:p>
    <w:p w14:paraId="0CA279F9" w14:textId="1FD3081C" w:rsidR="00D26401" w:rsidRPr="003D45D5" w:rsidRDefault="00D26401" w:rsidP="001C50A3">
      <w:r w:rsidRPr="003D45D5">
        <w:t>Sillutiskivide näited</w:t>
      </w:r>
    </w:p>
    <w:p w14:paraId="3E529608" w14:textId="45A04AE4" w:rsidR="001C50A3" w:rsidRPr="003D45D5" w:rsidRDefault="001C50A3" w:rsidP="001C50A3">
      <w:r w:rsidRPr="003D45D5">
        <w:t>Ülekäigukohtade ette</w:t>
      </w:r>
      <w:r w:rsidR="008E0C25" w:rsidRPr="003D45D5">
        <w:t xml:space="preserve"> ristumisel kroonuaia tänavaga</w:t>
      </w:r>
      <w:r w:rsidRPr="003D45D5">
        <w:t xml:space="preserve"> on projekteeritud ohu eest hoiatavad (</w:t>
      </w:r>
      <w:proofErr w:type="spellStart"/>
      <w:r w:rsidRPr="003D45D5">
        <w:t>braikivi</w:t>
      </w:r>
      <w:proofErr w:type="spellEnd"/>
      <w:r w:rsidRPr="003D45D5">
        <w:t xml:space="preserve"> ehk mummukivi) plaadid (400x400mm </w:t>
      </w:r>
      <w:hyperlink r:id="rId22" w:history="1">
        <w:r w:rsidRPr="003D45D5">
          <w:rPr>
            <w:rStyle w:val="Hyperlink"/>
            <w:color w:val="auto"/>
          </w:rPr>
          <w:t>http://www.trendbetoon.eu/toode/taktiilne-plaat-hoiatav-400x400mm/</w:t>
        </w:r>
      </w:hyperlink>
      <w:r w:rsidRPr="003D45D5">
        <w:t xml:space="preserve"> , "või sellega samaväärne") sillutisribad </w:t>
      </w:r>
      <w:proofErr w:type="spellStart"/>
      <w:r w:rsidRPr="003D45D5">
        <w:t>vaegnägijatele</w:t>
      </w:r>
      <w:proofErr w:type="spellEnd"/>
      <w:r w:rsidRPr="003D45D5">
        <w:t>.</w:t>
      </w:r>
    </w:p>
    <w:p w14:paraId="01529204" w14:textId="67FBFB39" w:rsidR="001C50A3" w:rsidRPr="003D45D5" w:rsidRDefault="001C50A3" w:rsidP="001C50A3">
      <w:pPr>
        <w:rPr>
          <w:u w:val="single"/>
        </w:rPr>
      </w:pPr>
      <w:r w:rsidRPr="003D45D5">
        <w:t xml:space="preserve">Puuetega inimeste liikumist soodustavad taktiilsed plaadid </w:t>
      </w:r>
      <w:hyperlink r:id="rId23" w:history="1">
        <w:r w:rsidRPr="003D45D5">
          <w:t>(mummukivid)</w:t>
        </w:r>
      </w:hyperlink>
      <w:r w:rsidR="00C81E3C" w:rsidRPr="003D45D5">
        <w:t xml:space="preserve"> t</w:t>
      </w:r>
      <w:r w:rsidRPr="003D45D5">
        <w:t>uleb paigutada risti käimissuunaga nõnda, et plaadid algaks kuni 1 m kauguselt äärekivist</w:t>
      </w:r>
      <w:r w:rsidR="008E0C25" w:rsidRPr="003D45D5">
        <w:t xml:space="preserve">. </w:t>
      </w:r>
      <w:proofErr w:type="spellStart"/>
      <w:r w:rsidRPr="003D45D5">
        <w:t>Braikivi</w:t>
      </w:r>
      <w:proofErr w:type="spellEnd"/>
      <w:r w:rsidRPr="003D45D5">
        <w:t xml:space="preserve"> mark kooskõlastada töövõtjal Eesti Pimedate Liiduga.</w:t>
      </w:r>
    </w:p>
    <w:p w14:paraId="57B86683" w14:textId="77777777" w:rsidR="001C50A3" w:rsidRPr="003D45D5" w:rsidRDefault="001C50A3" w:rsidP="001C50A3">
      <w:r w:rsidRPr="003D45D5">
        <w:rPr>
          <w:noProof/>
          <w:lang w:eastAsia="et-EE"/>
        </w:rPr>
        <w:drawing>
          <wp:inline distT="0" distB="0" distL="0" distR="0" wp14:anchorId="58514F06" wp14:editId="0D513391">
            <wp:extent cx="4371975" cy="1795472"/>
            <wp:effectExtent l="0" t="0" r="0" b="0"/>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4" cstate="email">
                      <a:extLst>
                        <a:ext uri="{28A0092B-C50C-407E-A947-70E740481C1C}">
                          <a14:useLocalDpi xmlns:a14="http://schemas.microsoft.com/office/drawing/2010/main"/>
                        </a:ext>
                      </a:extLst>
                    </a:blip>
                    <a:srcRect l="23474" t="56994" r="312" b="1253"/>
                    <a:stretch/>
                  </pic:blipFill>
                  <pic:spPr bwMode="auto">
                    <a:xfrm>
                      <a:off x="0" y="0"/>
                      <a:ext cx="4378288" cy="1798064"/>
                    </a:xfrm>
                    <a:prstGeom prst="rect">
                      <a:avLst/>
                    </a:prstGeom>
                    <a:noFill/>
                    <a:ln>
                      <a:noFill/>
                    </a:ln>
                    <a:extLst>
                      <a:ext uri="{53640926-AAD7-44D8-BBD7-CCE9431645EC}">
                        <a14:shadowObscured xmlns:a14="http://schemas.microsoft.com/office/drawing/2010/main"/>
                      </a:ext>
                    </a:extLst>
                  </pic:spPr>
                </pic:pic>
              </a:graphicData>
            </a:graphic>
          </wp:inline>
        </w:drawing>
      </w:r>
    </w:p>
    <w:p w14:paraId="58419F3C" w14:textId="77777777" w:rsidR="001C50A3" w:rsidRPr="003D45D5" w:rsidRDefault="001C50A3" w:rsidP="001C50A3">
      <w:r w:rsidRPr="003D45D5">
        <w:t xml:space="preserve">Ülal näidatud pildil on näha kivide õige paigutus, alloleval pildil on näha kivide vale paigaldus. Plaadid ei ole liikumise suunaga risti ja suunavad </w:t>
      </w:r>
      <w:proofErr w:type="spellStart"/>
      <w:r w:rsidRPr="003D45D5">
        <w:t>vaegnägija</w:t>
      </w:r>
      <w:proofErr w:type="spellEnd"/>
      <w:r w:rsidRPr="003D45D5">
        <w:t xml:space="preserve"> sõiduteele.</w:t>
      </w:r>
    </w:p>
    <w:p w14:paraId="68869876" w14:textId="60011029" w:rsidR="001C50A3" w:rsidRPr="003D45D5" w:rsidRDefault="001C50A3" w:rsidP="001C50A3">
      <w:r w:rsidRPr="003D45D5">
        <w:rPr>
          <w:noProof/>
        </w:rPr>
        <w:lastRenderedPageBreak/>
        <mc:AlternateContent>
          <mc:Choice Requires="wps">
            <w:drawing>
              <wp:anchor distT="0" distB="0" distL="114300" distR="114300" simplePos="0" relativeHeight="251661312" behindDoc="0" locked="0" layoutInCell="1" allowOverlap="1" wp14:anchorId="4C17BD12" wp14:editId="45BD3D9F">
                <wp:simplePos x="0" y="0"/>
                <wp:positionH relativeFrom="column">
                  <wp:posOffset>526819</wp:posOffset>
                </wp:positionH>
                <wp:positionV relativeFrom="paragraph">
                  <wp:posOffset>537515</wp:posOffset>
                </wp:positionV>
                <wp:extent cx="504701" cy="1163782"/>
                <wp:effectExtent l="38100" t="38100" r="29210" b="17780"/>
                <wp:wrapNone/>
                <wp:docPr id="10" name="Sirge noolkonnektor 10"/>
                <wp:cNvGraphicFramePr/>
                <a:graphic xmlns:a="http://schemas.openxmlformats.org/drawingml/2006/main">
                  <a:graphicData uri="http://schemas.microsoft.com/office/word/2010/wordprocessingShape">
                    <wps:wsp>
                      <wps:cNvCnPr/>
                      <wps:spPr>
                        <a:xfrm flipH="1" flipV="1">
                          <a:off x="0" y="0"/>
                          <a:ext cx="504701" cy="1163782"/>
                        </a:xfrm>
                        <a:prstGeom prst="straightConnector1">
                          <a:avLst/>
                        </a:prstGeom>
                        <a:ln>
                          <a:tailEnd type="triangle"/>
                        </a:ln>
                      </wps:spPr>
                      <wps:style>
                        <a:lnRef idx="3">
                          <a:schemeClr val="accent5"/>
                        </a:lnRef>
                        <a:fillRef idx="0">
                          <a:schemeClr val="accent5"/>
                        </a:fillRef>
                        <a:effectRef idx="2">
                          <a:schemeClr val="accent5"/>
                        </a:effectRef>
                        <a:fontRef idx="minor">
                          <a:schemeClr val="tx1"/>
                        </a:fontRef>
                      </wps:style>
                      <wps:bodyPr/>
                    </wps:wsp>
                  </a:graphicData>
                </a:graphic>
              </wp:anchor>
            </w:drawing>
          </mc:Choice>
          <mc:Fallback>
            <w:pict>
              <v:shapetype w14:anchorId="5D2AE3FD" id="_x0000_t32" coordsize="21600,21600" o:spt="32" o:oned="t" path="m,l21600,21600e" filled="f">
                <v:path arrowok="t" fillok="f" o:connecttype="none"/>
                <o:lock v:ext="edit" shapetype="t"/>
              </v:shapetype>
              <v:shape id="Sirge noolkonnektor 10" o:spid="_x0000_s1026" type="#_x0000_t32" style="position:absolute;margin-left:41.5pt;margin-top:42.3pt;width:39.75pt;height:91.65pt;flip:x y;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0/yx6AEAABYEAAAOAAAAZHJzL2Uyb0RvYy54bWysU8uO1DAQvCPxD5bvTDKz7EOjyexhlscB&#10;wYgF7l6nnVjr2Fa7mcff03ayAQHSSoiL1Xa7qrvK7c3taXDiAJhs8I1cLmopwOvQWt818uuXt69u&#10;pEikfKtc8NDIMyR5u335YnOMa1iFPrgWUDCJT+tjbGRPFNdVlXQPg0qLEMFz0gQcFPEWu6pFdWT2&#10;wVWrur6qjgHbiEFDSnx6NybltvAbA5o+GZOAhGsk90ZlxbI+5LXabtS6QxV7q6c21D90MSjruehM&#10;dadIie9o/6AarMaQgqGFDkMVjLEaigZWs6x/U3PfqwhFC5uT4mxT+n+0+uNhj8K2/HZsj1cDv9G9&#10;xQ6ED8E9Bu/hkQIKzrJVx5jWjNj5PU67FPeYdZ8MDsI4G98zkyzRtxzlHKsUp2L5ebYcTiQ0H17W&#10;r69rBmhOLZdXF9c3q1yoGhkzOmKidxAGkYNGJkJlu552uTXNrY011OFDohH4BMhg5/NKyro3vhV0&#10;jiyP0CrfOZjq5CtVFjZKKRGdHYzwz2DYHW70okgpcwk7h+KgeKKU1uDpcmbi2xlmrHMzsH4eON3P&#10;UCgzO4NXz4NnRKkcPM3gwfqAfyOg03Jq2Yz3nxwYdWcLHkJ7Lo9crOHhK28yfZQ83b/uC/znd97+&#10;AAAA//8DAFBLAwQUAAYACAAAACEANE5wmeAAAAAJAQAADwAAAGRycy9kb3ducmV2LnhtbEyPwU7D&#10;MBBE70j9B2uRuFGHAG5J41SAQCDgQgGpRzfeJlHjdRQ7bfr3bE9wGq1mNfMmX46uFXvsQ+NJw9U0&#10;AYFUettQpeH76/lyDiJEQ9a0nlDDEQMsi8lZbjLrD/SJ+1WsBIdQyIyGOsYukzKUNToTpr5DYm/r&#10;e2cin30lbW8OHO5amSaJks40xA216fCxxnK3GpwGZT/UTL79HN+f1sPrtnMjpi8PWl+cj/cLEBHH&#10;+PcMJ3xGh4KZNn4gG0SrYX7NUyLrjQJx8lV6C2KjIVWzO5BFLv8vKH4BAAD//wMAUEsBAi0AFAAG&#10;AAgAAAAhALaDOJL+AAAA4QEAABMAAAAAAAAAAAAAAAAAAAAAAFtDb250ZW50X1R5cGVzXS54bWxQ&#10;SwECLQAUAAYACAAAACEAOP0h/9YAAACUAQAACwAAAAAAAAAAAAAAAAAvAQAAX3JlbHMvLnJlbHNQ&#10;SwECLQAUAAYACAAAACEAatP8segBAAAWBAAADgAAAAAAAAAAAAAAAAAuAgAAZHJzL2Uyb0RvYy54&#10;bWxQSwECLQAUAAYACAAAACEANE5wmeAAAAAJAQAADwAAAAAAAAAAAAAAAABCBAAAZHJzL2Rvd25y&#10;ZXYueG1sUEsFBgAAAAAEAAQA8wAAAE8FAAAAAA==&#10;" strokecolor="#4472c4 [3208]" strokeweight="1.5pt">
                <v:stroke endarrow="block" joinstyle="miter"/>
              </v:shape>
            </w:pict>
          </mc:Fallback>
        </mc:AlternateContent>
      </w:r>
      <w:r w:rsidRPr="003D45D5">
        <w:rPr>
          <w:noProof/>
        </w:rPr>
        <mc:AlternateContent>
          <mc:Choice Requires="wps">
            <w:drawing>
              <wp:anchor distT="0" distB="0" distL="114300" distR="114300" simplePos="0" relativeHeight="251660288" behindDoc="0" locked="0" layoutInCell="1" allowOverlap="1" wp14:anchorId="07F1CDB0" wp14:editId="58AA1256">
                <wp:simplePos x="0" y="0"/>
                <wp:positionH relativeFrom="column">
                  <wp:posOffset>470535</wp:posOffset>
                </wp:positionH>
                <wp:positionV relativeFrom="paragraph">
                  <wp:posOffset>10795</wp:posOffset>
                </wp:positionV>
                <wp:extent cx="2466975" cy="2743200"/>
                <wp:effectExtent l="0" t="0" r="28575" b="19050"/>
                <wp:wrapNone/>
                <wp:docPr id="9" name="Sirgkonnektor 9"/>
                <wp:cNvGraphicFramePr/>
                <a:graphic xmlns:a="http://schemas.openxmlformats.org/drawingml/2006/main">
                  <a:graphicData uri="http://schemas.microsoft.com/office/word/2010/wordprocessingShape">
                    <wps:wsp>
                      <wps:cNvCnPr/>
                      <wps:spPr>
                        <a:xfrm flipV="1">
                          <a:off x="0" y="0"/>
                          <a:ext cx="2466975" cy="2743200"/>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AA206D8" id="Sirgkonnektor 9" o:spid="_x0000_s1026" style="position:absolute;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7.05pt,.85pt" to="231.3pt,21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j3ThxgEAAM4DAAAOAAAAZHJzL2Uyb0RvYy54bWysU01vEzEQvSPxHyzfySbbkpJVNj20gguC&#10;iBburnecWPWXxia7+feMvdsF0UqVEBfLH/PezHsz3l4P1rATYNTetXy1WHIGTvpOu0PLv99/fPeB&#10;s5iE64TxDlp+hsivd2/fbPvQQO2P3nSAjEhcbPrQ8mNKoamqKI9gRVz4AI4elUcrEh3xUHUoemK3&#10;pqqXy3XVe+wCegkx0u3t+Mh3hV8pkOmrUhESMy2n2lJZsawPea12W9EcUISjllMZ4h+qsEI7SjpT&#10;3Yok2E/Uz6isluijV2khva28UlpC0UBqVsu/1NwdRYCihcyJYbYp/j9a+eW0R6a7lm84c8JSi+40&#10;Hh69c/CYPLJNtqgPsaHIG7fH6RTDHrPeQaFlyujwg7pfHCBNbCgGn2eDYUhM0mV9uV5vrt5zJumt&#10;vrq8oBZm/mokyoQBY/oE3rK8abnRLjsgGnH6HNMY+hRCuFzYWErZpbOBHGzcN1CkilJeFHSZJ7gx&#10;yE6CJkFICS7VU+oSnWFKGzMDl68Dp/gMhTJrM7h+HTwjSmbv0gy22nl8iSANq6lkNcY/OTDqzhY8&#10;+O5cmlSsoaEp5k4Dnqfyz3OB//6Gu18AAAD//wMAUEsDBBQABgAIAAAAIQCKANvd3gAAAAgBAAAP&#10;AAAAZHJzL2Rvd25yZXYueG1sTI/BTsMwEETvSPyDtUjcqNMmJBDiVAiBQOoFCh+wjd04NF5HsdMG&#10;vp7lBLfdndHM22o9u14czRg6TwqWiwSEocbrjloFH+9PVzcgQkTS2HsyCr5MgHV9flZhqf2J3sxx&#10;G1vBIRRKVGBjHEopQ2ONw7DwgyHW9n50GHkdW6lHPHG46+UqSXLpsCNusDiYB2uaw3Zy3PuCKW2m&#10;Q1fc7u1z9vr4fe3kp1KXF/P9HYho5vhnhl98RoeamXZ+Ih1Er6DIluzkewGC5Sxf5SB2PKRpAbKu&#10;5P8H6h8AAAD//wMAUEsBAi0AFAAGAAgAAAAhALaDOJL+AAAA4QEAABMAAAAAAAAAAAAAAAAAAAAA&#10;AFtDb250ZW50X1R5cGVzXS54bWxQSwECLQAUAAYACAAAACEAOP0h/9YAAACUAQAACwAAAAAAAAAA&#10;AAAAAAAvAQAAX3JlbHMvLnJlbHNQSwECLQAUAAYACAAAACEAu4904cYBAADOAwAADgAAAAAAAAAA&#10;AAAAAAAuAgAAZHJzL2Uyb0RvYy54bWxQSwECLQAUAAYACAAAACEAigDb3d4AAAAIAQAADwAAAAAA&#10;AAAAAAAAAAAgBAAAZHJzL2Rvd25yZXYueG1sUEsFBgAAAAAEAAQA8wAAACsFAAAAAA==&#10;" strokecolor="#ed7d31 [3205]" strokeweight="1.5pt">
                <v:stroke joinstyle="miter"/>
              </v:line>
            </w:pict>
          </mc:Fallback>
        </mc:AlternateContent>
      </w:r>
      <w:r w:rsidRPr="003D45D5">
        <w:rPr>
          <w:noProof/>
        </w:rPr>
        <mc:AlternateContent>
          <mc:Choice Requires="wps">
            <w:drawing>
              <wp:anchor distT="0" distB="0" distL="114300" distR="114300" simplePos="0" relativeHeight="251659264" behindDoc="0" locked="0" layoutInCell="1" allowOverlap="1" wp14:anchorId="7A5084CC" wp14:editId="5F8DAFC2">
                <wp:simplePos x="0" y="0"/>
                <wp:positionH relativeFrom="column">
                  <wp:posOffset>422911</wp:posOffset>
                </wp:positionH>
                <wp:positionV relativeFrom="paragraph">
                  <wp:posOffset>10796</wp:posOffset>
                </wp:positionV>
                <wp:extent cx="2533650" cy="2781300"/>
                <wp:effectExtent l="0" t="0" r="19050" b="19050"/>
                <wp:wrapNone/>
                <wp:docPr id="8" name="Sirgkonnektor 8"/>
                <wp:cNvGraphicFramePr/>
                <a:graphic xmlns:a="http://schemas.openxmlformats.org/drawingml/2006/main">
                  <a:graphicData uri="http://schemas.microsoft.com/office/word/2010/wordprocessingShape">
                    <wps:wsp>
                      <wps:cNvCnPr/>
                      <wps:spPr>
                        <a:xfrm>
                          <a:off x="0" y="0"/>
                          <a:ext cx="2533650" cy="2781300"/>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A0A832A" id="Sirgkonnektor 8"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3.3pt,.85pt" to="232.8pt,21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qTmvwEAAMQDAAAOAAAAZHJzL2Uyb0RvYy54bWysU8tu2zAQvBfoPxC815JlJDUEyzkkaC9F&#10;azTtBzDU0iLCF5asJf99l7SiFG2BAEEuFJfcmd0ZrnY3kzXsBBi1dx1fr2rOwEnfa3fs+M8fnz5s&#10;OYtJuF4Y76DjZ4j8Zv/+3W4MLTR+8KYHZETiYjuGjg8phbaqohzAirjyARxdKo9WJArxWPUoRmK3&#10;pmrq+roaPfYBvYQY6fTucsn3hV8pkOmbUhESMx2n3lJZsawPea32O9EeUYRBy7kN8YourNCOii5U&#10;dyIJ9gv1P1RWS/TRq7SS3lZeKS2haCA16/ovNfeDCFC0kDkxLDbFt6OVX08HZLrvOD2UE5ae6F7j&#10;8dE7B4/JI9tmi8YQW8q8dQecoxgOmPVOCm3+khI2FVvPi60wJSbpsLnabK6vyH1Jd83H7XpTF+Or&#10;Z3jAmD6DtyxvOm60y7pFK05fYqKSlPqUQkFu59JA2aWzgZxs3HdQpIVKbgq6TBHcGmQnQe8vpASX&#10;miyI+Ep2hiltzAKsXwbO+RkKZcIWcPMyeEGUyt6lBWy18/g/gjSt55bVJf/JgYvubMGD78/laYo1&#10;NCpF4TzWeRb/jAv8+efb/wYAAP//AwBQSwMEFAAGAAgAAAAhAMln4xfeAAAACAEAAA8AAABkcnMv&#10;ZG93bnJldi54bWxMj0FLxDAQhe+C/yGM4M1N62qqtekigiKC6K6K19kmtsVmUptsN/57x5Pe5s17&#10;vPmmWiU3iNlOofekIV9kICw13vTUanh9uT25ABEiksHBk9XwbQOs6sODCkvj97S28ya2gksolKih&#10;i3EspQxNZx2GhR8tsffhJ4eR5dRKM+Gey90gT7NMSYc98YUOR3vT2eZzs3MaUvHcvt+tw0P+lO7D&#10;4zLHt2z+0vr4KF1fgYg2xb8w/OIzOtTMtPU7MkEMGpRSnOR9AYLtM3XOesvD8rIAWVfy/wP1DwAA&#10;AP//AwBQSwECLQAUAAYACAAAACEAtoM4kv4AAADhAQAAEwAAAAAAAAAAAAAAAAAAAAAAW0NvbnRl&#10;bnRfVHlwZXNdLnhtbFBLAQItABQABgAIAAAAIQA4/SH/1gAAAJQBAAALAAAAAAAAAAAAAAAAAC8B&#10;AABfcmVscy8ucmVsc1BLAQItABQABgAIAAAAIQDwTqTmvwEAAMQDAAAOAAAAAAAAAAAAAAAAAC4C&#10;AABkcnMvZTJvRG9jLnhtbFBLAQItABQABgAIAAAAIQDJZ+MX3gAAAAgBAAAPAAAAAAAAAAAAAAAA&#10;ABkEAABkcnMvZG93bnJldi54bWxQSwUGAAAAAAQABADzAAAAJAUAAAAA&#10;" strokecolor="#ed7d31 [3205]" strokeweight="1.5pt">
                <v:stroke joinstyle="miter"/>
              </v:line>
            </w:pict>
          </mc:Fallback>
        </mc:AlternateContent>
      </w:r>
      <w:r w:rsidRPr="003D45D5">
        <w:rPr>
          <w:noProof/>
        </w:rPr>
        <w:drawing>
          <wp:inline distT="0" distB="0" distL="0" distR="0" wp14:anchorId="65985B96" wp14:editId="20FE7FA8">
            <wp:extent cx="2423905" cy="2714625"/>
            <wp:effectExtent l="0" t="0" r="0" b="0"/>
            <wp:docPr id="7" name="Pilt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email">
                      <a:extLst>
                        <a:ext uri="{28A0092B-C50C-407E-A947-70E740481C1C}">
                          <a14:useLocalDpi xmlns:a14="http://schemas.microsoft.com/office/drawing/2010/main"/>
                        </a:ext>
                      </a:extLst>
                    </a:blip>
                    <a:stretch>
                      <a:fillRect/>
                    </a:stretch>
                  </pic:blipFill>
                  <pic:spPr>
                    <a:xfrm>
                      <a:off x="0" y="0"/>
                      <a:ext cx="2433014" cy="2724827"/>
                    </a:xfrm>
                    <a:prstGeom prst="rect">
                      <a:avLst/>
                    </a:prstGeom>
                  </pic:spPr>
                </pic:pic>
              </a:graphicData>
            </a:graphic>
          </wp:inline>
        </w:drawing>
      </w:r>
    </w:p>
    <w:p w14:paraId="0E93D4A4" w14:textId="77777777" w:rsidR="001C50A3" w:rsidRPr="003D45D5" w:rsidRDefault="001C50A3" w:rsidP="001C50A3"/>
    <w:p w14:paraId="002C7DD0" w14:textId="31454A5A" w:rsidR="00A17CC9" w:rsidRPr="003D45D5" w:rsidRDefault="00A17CC9" w:rsidP="00A17CC9">
      <w:pPr>
        <w:pStyle w:val="Heading3"/>
      </w:pPr>
      <w:bookmarkStart w:id="115" w:name="_Toc7175465"/>
      <w:r w:rsidRPr="003D45D5">
        <w:t>Katend</w:t>
      </w:r>
      <w:bookmarkEnd w:id="115"/>
    </w:p>
    <w:p w14:paraId="6B9AE347" w14:textId="6A571293" w:rsidR="0055346D" w:rsidRPr="003D45D5" w:rsidRDefault="0055346D" w:rsidP="0055346D">
      <w:pPr>
        <w:rPr>
          <w:b/>
          <w:u w:val="single"/>
        </w:rPr>
      </w:pPr>
      <w:r w:rsidRPr="003D45D5">
        <w:rPr>
          <w:b/>
          <w:u w:val="single"/>
        </w:rPr>
        <w:t>Asfaltkate</w:t>
      </w:r>
    </w:p>
    <w:p w14:paraId="4B905401" w14:textId="0B153AC1" w:rsidR="004853F6" w:rsidRPr="003D45D5" w:rsidRDefault="004853F6" w:rsidP="00B31DCD">
      <w:r w:rsidRPr="003D45D5">
        <w:t>Asfaltkatted ehitada vastavalt juhisele AKEJ;</w:t>
      </w:r>
    </w:p>
    <w:p w14:paraId="5F27D7FA" w14:textId="41D4B462" w:rsidR="00DC46C1" w:rsidRPr="003D45D5" w:rsidRDefault="00DC46C1" w:rsidP="00B31DCD">
      <w:r w:rsidRPr="003D45D5">
        <w:t>Kõik vuukide teostamise ja katete kruntimise töömahud tuleb arvestada asfaltkatete paigaldamise töömahtude juurde ja eraldi ei tasustata.</w:t>
      </w:r>
    </w:p>
    <w:p w14:paraId="3F643298" w14:textId="1C6789FA" w:rsidR="00DC46C1" w:rsidRPr="003D45D5" w:rsidRDefault="00DC46C1" w:rsidP="00DC46C1">
      <w:r w:rsidRPr="003D45D5">
        <w:t xml:space="preserve">Asfaltbetoonkatte pealmise kihi </w:t>
      </w:r>
      <w:proofErr w:type="spellStart"/>
      <w:r w:rsidRPr="003D45D5">
        <w:t>pikivuugid</w:t>
      </w:r>
      <w:proofErr w:type="spellEnd"/>
      <w:r w:rsidRPr="003D45D5">
        <w:t xml:space="preserve"> teostada kuumvuukidena. Vuukide töötlemine teostada vastavalt juhisele AKEJ;</w:t>
      </w:r>
    </w:p>
    <w:p w14:paraId="4B250B8B" w14:textId="343515EE" w:rsidR="003F39DC" w:rsidRPr="003D45D5" w:rsidRDefault="003F39DC" w:rsidP="00DC46C1">
      <w:pPr>
        <w:rPr>
          <w:b/>
          <w:u w:val="single"/>
        </w:rPr>
      </w:pPr>
      <w:r w:rsidRPr="003D45D5">
        <w:rPr>
          <w:b/>
          <w:u w:val="single"/>
        </w:rPr>
        <w:t>Pindamine</w:t>
      </w:r>
    </w:p>
    <w:p w14:paraId="2172F86B" w14:textId="796EB9CE" w:rsidR="00F47E02" w:rsidRPr="003D45D5" w:rsidRDefault="00F47E02" w:rsidP="00F47E02">
      <w:r w:rsidRPr="003D45D5">
        <w:t xml:space="preserve">Tihendatud killustikalus pinnatakse. Pindamistööd, kvaliteet teostada vastavalt Maanteeameti peadirektori käskkirjaga </w:t>
      </w:r>
      <w:r w:rsidR="00F504D4">
        <w:t>28</w:t>
      </w:r>
      <w:r w:rsidRPr="003D45D5">
        <w:t>.</w:t>
      </w:r>
      <w:r w:rsidR="00F504D4">
        <w:t>12</w:t>
      </w:r>
      <w:r w:rsidRPr="003D45D5">
        <w:t>.1</w:t>
      </w:r>
      <w:r w:rsidR="00F504D4">
        <w:t>7</w:t>
      </w:r>
      <w:r w:rsidRPr="003D45D5">
        <w:t xml:space="preserve"> nr 0</w:t>
      </w:r>
      <w:r w:rsidR="00F504D4">
        <w:t>326</w:t>
      </w:r>
      <w:r w:rsidRPr="003D45D5">
        <w:t xml:space="preserve"> kinnitatud </w:t>
      </w:r>
      <w:r w:rsidRPr="003D45D5">
        <w:rPr>
          <w:b/>
        </w:rPr>
        <w:t>„Pindamisjuhis“</w:t>
      </w:r>
      <w:r w:rsidRPr="003D45D5">
        <w:t xml:space="preserve"> toodule.</w:t>
      </w:r>
    </w:p>
    <w:p w14:paraId="52B0F58A" w14:textId="25CE686B" w:rsidR="00F47E02" w:rsidRPr="003D45D5" w:rsidRDefault="00F47E02" w:rsidP="00F47E02">
      <w:r w:rsidRPr="003D45D5">
        <w:t>Antud teelõigule</w:t>
      </w:r>
      <w:r w:rsidR="001F4329" w:rsidRPr="003D45D5">
        <w:t xml:space="preserve"> </w:t>
      </w:r>
      <w:r w:rsidRPr="003D45D5">
        <w:t xml:space="preserve">on ette nähtud </w:t>
      </w:r>
      <w:r w:rsidR="00650188" w:rsidRPr="003D45D5">
        <w:t>2,5x</w:t>
      </w:r>
      <w:r w:rsidRPr="003D45D5">
        <w:t xml:space="preserve"> pindamine (killustik, fraktsioon 8/12 ja 4/8, sideaineks bituumenemulsioon C67B3 või analoog).</w:t>
      </w:r>
    </w:p>
    <w:p w14:paraId="02891D13" w14:textId="691ED50E" w:rsidR="00650188" w:rsidRPr="003D45D5" w:rsidRDefault="00650188" w:rsidP="00F47E02">
      <w:r w:rsidRPr="003D45D5">
        <w:t>Pindamisel kasutatava sideaine ja täitematerjali materjalikulul on lähtutud Pindamisjuhises toodud kulunormide maksimaalsetest väärtustest</w:t>
      </w:r>
      <w:r w:rsidR="002903EB" w:rsidRPr="003D45D5">
        <w:t xml:space="preserve">. </w:t>
      </w:r>
    </w:p>
    <w:p w14:paraId="69C892B6" w14:textId="7B1941A1" w:rsidR="00F47E02" w:rsidRPr="003D45D5" w:rsidRDefault="00F47E02" w:rsidP="00F47E02">
      <w:r w:rsidRPr="003D45D5">
        <w:t>Töö tegija peab garanteerima kvaliteetse pindamistöö.</w:t>
      </w:r>
    </w:p>
    <w:p w14:paraId="4EB13951" w14:textId="77777777" w:rsidR="00F47E02" w:rsidRPr="003D45D5" w:rsidRDefault="00F47E02" w:rsidP="00F47E02">
      <w:pPr>
        <w:rPr>
          <w:u w:val="single"/>
        </w:rPr>
      </w:pPr>
      <w:bookmarkStart w:id="116" w:name="_GoBack"/>
      <w:r w:rsidRPr="003D45D5">
        <w:rPr>
          <w:u w:val="single"/>
        </w:rPr>
        <w:t xml:space="preserve">Minimaalsed nõuded pindamisel kasutatavatele täitematerjalidele peavad vastama Majandus- ja </w:t>
      </w:r>
      <w:bookmarkEnd w:id="116"/>
      <w:r w:rsidRPr="003D45D5">
        <w:rPr>
          <w:u w:val="single"/>
        </w:rPr>
        <w:t>taristuministri 3. augusti 2015. a määrus nr 101 „Tee ehitamise kvaliteedi nõuded” LISA 12 toodud tabelile liiklussagedus &lt;500 autot/</w:t>
      </w:r>
      <w:proofErr w:type="spellStart"/>
      <w:r w:rsidRPr="003D45D5">
        <w:rPr>
          <w:u w:val="single"/>
        </w:rPr>
        <w:t>ööp</w:t>
      </w:r>
      <w:proofErr w:type="spellEnd"/>
      <w:r w:rsidRPr="003D45D5">
        <w:rPr>
          <w:u w:val="single"/>
        </w:rPr>
        <w:t>.</w:t>
      </w:r>
    </w:p>
    <w:p w14:paraId="7FF0B329" w14:textId="77777777" w:rsidR="00F47E02" w:rsidRPr="003D45D5" w:rsidRDefault="00F47E02" w:rsidP="00F47E02">
      <w:r w:rsidRPr="003D45D5">
        <w:t xml:space="preserve">Pinnatav alus peab olema tasane ning optimaalse niiskusega. Materjalide sobivus pindamistöödeks, sealhulgas sideaine ja killustiku vaheline nake, peab olema laboris kontrollitud enne tööde algust. </w:t>
      </w:r>
    </w:p>
    <w:p w14:paraId="50162AD3" w14:textId="77777777" w:rsidR="00F47E02" w:rsidRPr="003D45D5" w:rsidRDefault="00F47E02" w:rsidP="00F47E02">
      <w:r w:rsidRPr="003D45D5">
        <w:t>Pindamisel kasutatava sideaine nake killustikuga peab olema vähemalt 90% katsetatuna löögimeetodil. Katsetustingimused on kirjeldatud standardis EVS-EN 12272-3. Rullpudeli meetodil katsetatuna peab nake killustikuga olema vähemalt 50% pärast 24 tunni möödumist katse algusest. Rullpudeli meetodi tingimused on kirjeldatud standardis EVS-EN 12697-11. Kui nake on vastavalt alla 90% või 50%, kasutatakse pindaktiivseid lisandeid. Pärast pindaktiivse lisandi lisamist kontrollitakse naket uuesti ja see peab vastama eespool toodud nõuetel.</w:t>
      </w:r>
    </w:p>
    <w:p w14:paraId="7D75AF19" w14:textId="77777777" w:rsidR="00F47E02" w:rsidRPr="003D45D5" w:rsidRDefault="00F47E02" w:rsidP="00F47E02">
      <w:r w:rsidRPr="003D45D5">
        <w:t xml:space="preserve">Pindamistööd on lubatud, kui õhu temperatuur on nafta- ja põlevkivibituumenite kasutamisel vähemalt +15 ºC ja bituumenemulsioonide kasutamisel vähemalt +10 ºC ning teekatte temperatuur </w:t>
      </w:r>
      <w:r w:rsidRPr="003D45D5">
        <w:lastRenderedPageBreak/>
        <w:t>on vähemalt +10 ºC. Madalamatel temperatuuridel on pindamistööde tegemine lubatud tellija nõusolekul juhul, kui tööde tegija on tõendanud, et uute materjalide või tehnoloogia kasutamisel saadakse samaväärse kvaliteediga pindamiskiht. Saju korral ei või pindamistöid teha.</w:t>
      </w:r>
    </w:p>
    <w:p w14:paraId="26CB591B" w14:textId="0BC4EDCE" w:rsidR="00F47E02" w:rsidRPr="003D45D5" w:rsidRDefault="00650188" w:rsidP="00F47E02">
      <w:r w:rsidRPr="003D45D5">
        <w:t>Paigaldatakse täitematerjal ning sideaine. Teine t</w:t>
      </w:r>
      <w:r w:rsidR="00F47E02" w:rsidRPr="003D45D5">
        <w:t>äitematerjal</w:t>
      </w:r>
      <w:r w:rsidRPr="003D45D5">
        <w:t>i</w:t>
      </w:r>
      <w:r w:rsidR="00F47E02" w:rsidRPr="003D45D5">
        <w:t xml:space="preserve"> laotatakse vahetult sideaine laotamise järel. Emulsiooniga pinnates peab täitematerjali laotama enne kui emulsioon laguneb. Kui täitematerjali laotamisel tekib viivitus, peab </w:t>
      </w:r>
      <w:proofErr w:type="spellStart"/>
      <w:r w:rsidR="00F47E02" w:rsidRPr="003D45D5">
        <w:t>gudronaator</w:t>
      </w:r>
      <w:proofErr w:type="spellEnd"/>
      <w:r w:rsidR="00F47E02" w:rsidRPr="003D45D5">
        <w:t xml:space="preserve"> peatuma. Täitematerjal rullitakse kohe pärast laotamist vähemalt 6 tonnise massiga </w:t>
      </w:r>
      <w:proofErr w:type="spellStart"/>
      <w:r w:rsidR="00F47E02" w:rsidRPr="003D45D5">
        <w:t>pneumorulliga</w:t>
      </w:r>
      <w:proofErr w:type="spellEnd"/>
      <w:r w:rsidR="00F47E02" w:rsidRPr="003D45D5">
        <w:t xml:space="preserve"> ja rullimine lõpetatakse kohe pärast killustikuterade õigesse asendisse paigutumist. Kui rull kisub pindamiskihist killustikuterasid välja, vähendatakse liikumiskiirust. Täitematerjal ja sideaine heaks nakkumiseks rullitakse eriti hoolikalt need kohad, mis jäävad ilma hilisemast liikluse </w:t>
      </w:r>
      <w:proofErr w:type="spellStart"/>
      <w:r w:rsidR="00F47E02" w:rsidRPr="003D45D5">
        <w:t>järeltihenemisest</w:t>
      </w:r>
      <w:proofErr w:type="spellEnd"/>
      <w:r w:rsidR="00F47E02" w:rsidRPr="003D45D5">
        <w:t>.</w:t>
      </w:r>
    </w:p>
    <w:p w14:paraId="62262092" w14:textId="77777777" w:rsidR="00F47E02" w:rsidRPr="003D45D5" w:rsidRDefault="00F47E02" w:rsidP="00F47E02">
      <w:r w:rsidRPr="003D45D5">
        <w:t>Pindamislõigu algus- ja lõpukohad peavad olema tasased ja ei tohi olla sideainega määrdunud.</w:t>
      </w:r>
    </w:p>
    <w:p w14:paraId="6BBC70FB" w14:textId="77777777" w:rsidR="00F47E02" w:rsidRPr="003D45D5" w:rsidRDefault="00F47E02" w:rsidP="00F47E02">
      <w:r w:rsidRPr="003D45D5">
        <w:t xml:space="preserve">Vuukide juures ei tohi olla terade </w:t>
      </w:r>
      <w:proofErr w:type="spellStart"/>
      <w:r w:rsidRPr="003D45D5">
        <w:t>ülekattega</w:t>
      </w:r>
      <w:proofErr w:type="spellEnd"/>
      <w:r w:rsidRPr="003D45D5">
        <w:t xml:space="preserve"> ja pindamata kohti.</w:t>
      </w:r>
    </w:p>
    <w:p w14:paraId="37473543" w14:textId="77777777" w:rsidR="00F47E02" w:rsidRPr="003D45D5" w:rsidRDefault="00F47E02" w:rsidP="008F16A6">
      <w:r w:rsidRPr="003D45D5">
        <w:t xml:space="preserve">Pindamiskiht peab pärast töö lõppu visuaalsel hindamisel olema ühtlase tekstuuriga ja tasane, killustikuterad peavad asuma tihedalt üksteise kõrval. </w:t>
      </w:r>
      <w:proofErr w:type="spellStart"/>
      <w:r w:rsidRPr="003D45D5">
        <w:t>Fraktsioneeritud</w:t>
      </w:r>
      <w:proofErr w:type="spellEnd"/>
      <w:r w:rsidRPr="003D45D5">
        <w:t xml:space="preserve"> killustiku terade arv 10 × 10 cm pindalal peab pärast lahtiste killustikuterade eemaldamist erinevatel killustikufraktsioonidel olema järgmine: 4/8 &gt; 160 tk; 8/12 &gt; 60 tk; 12/16 &gt; 40 tk.</w:t>
      </w:r>
    </w:p>
    <w:p w14:paraId="41D30A5B" w14:textId="69EF57B7" w:rsidR="00F47E02" w:rsidRPr="003D45D5" w:rsidRDefault="00F47E02" w:rsidP="00F47E02">
      <w:r w:rsidRPr="003D45D5">
        <w:t>Pärast formeerumist ning lahtiste killustikuterade eemaldamist peab tekstuuri sügavus väljaspool sõidujälgi, mõõdetuna nihikuga killustikuterade tipust kuni sideaine kihini, erinevatel killustikufraktsioonidel olema järgmine: 4/8 – 2 kuni 4 mm; 8/12 – 3 kuni 6 mm</w:t>
      </w:r>
      <w:r w:rsidR="008E5B5D" w:rsidRPr="003D45D5">
        <w:t>.</w:t>
      </w:r>
    </w:p>
    <w:p w14:paraId="663A3A77" w14:textId="4CAC2A42" w:rsidR="002134C4" w:rsidRPr="003D45D5" w:rsidRDefault="002134C4" w:rsidP="001856A1">
      <w:pPr>
        <w:pStyle w:val="Heading3"/>
      </w:pPr>
      <w:bookmarkStart w:id="117" w:name="_Toc7175466"/>
      <w:r w:rsidRPr="003D45D5">
        <w:t>Nõuded materjalidele</w:t>
      </w:r>
      <w:bookmarkEnd w:id="117"/>
    </w:p>
    <w:p w14:paraId="2101791F" w14:textId="52C3D946" w:rsidR="00072B6E" w:rsidRDefault="00072B6E" w:rsidP="00072B6E">
      <w:r w:rsidRPr="003D45D5">
        <w:t xml:space="preserve">Asfaltbetoon AC 16 surf 70/100 </w:t>
      </w:r>
      <w:r w:rsidR="00227B9B" w:rsidRPr="003D45D5">
        <w:t xml:space="preserve">:  „AKÖL 20“ </w:t>
      </w:r>
      <w:r w:rsidRPr="003D45D5">
        <w:t>900-1500</w:t>
      </w:r>
      <w:r w:rsidR="00227B9B" w:rsidRPr="003D45D5">
        <w:t xml:space="preserve"> (AKEJ)</w:t>
      </w:r>
      <w:r w:rsidR="00D7143C">
        <w:t>.</w:t>
      </w:r>
    </w:p>
    <w:p w14:paraId="251E321C" w14:textId="274CB434" w:rsidR="00D7143C" w:rsidRPr="00D7143C" w:rsidRDefault="00D7143C" w:rsidP="00D7143C">
      <w:r>
        <w:t>Asfaltbetoon AC 8 surf 70/100: „</w:t>
      </w:r>
      <w:r w:rsidRPr="00D7143C">
        <w:t>AKÖL 20</w:t>
      </w:r>
      <w:r>
        <w:t>“</w:t>
      </w:r>
      <w:r w:rsidRPr="00D7143C">
        <w:t xml:space="preserve"> </w:t>
      </w:r>
      <w:r>
        <w:t>900-1500</w:t>
      </w:r>
      <w:r w:rsidRPr="00D7143C">
        <w:t xml:space="preserve"> (AKEJ). </w:t>
      </w:r>
    </w:p>
    <w:p w14:paraId="35F3AE5F" w14:textId="60755065" w:rsidR="00D7143C" w:rsidRPr="003D45D5" w:rsidRDefault="00072B6E" w:rsidP="00D7143C">
      <w:r w:rsidRPr="003D45D5">
        <w:t>Killustik</w:t>
      </w:r>
      <w:r w:rsidR="008B57C3" w:rsidRPr="003D45D5">
        <w:t xml:space="preserve">: </w:t>
      </w:r>
      <w:r w:rsidRPr="003D45D5">
        <w:t xml:space="preserve"> „AKÖL 20“ 500–3000 (KKEJ). </w:t>
      </w:r>
    </w:p>
    <w:p w14:paraId="23D8CC90" w14:textId="77777777" w:rsidR="00072B6E" w:rsidRPr="003D45D5" w:rsidRDefault="00072B6E" w:rsidP="00072B6E">
      <w:r w:rsidRPr="003D45D5">
        <w:t>Pindamistöödel kasutatavad täitematerjalid peavad olema tõendatud vastavalt harmoneeritud tootestandardile EVS-EN 13043.</w:t>
      </w:r>
    </w:p>
    <w:p w14:paraId="4F2C65D0" w14:textId="77777777" w:rsidR="00072B6E" w:rsidRPr="003D45D5" w:rsidRDefault="00072B6E" w:rsidP="00072B6E">
      <w:r w:rsidRPr="003D45D5">
        <w:t>Pindamistöödel kasutatavad katioonsed bituumenemulsioonid vastavalt standardile EVS-EN 13808.</w:t>
      </w:r>
    </w:p>
    <w:p w14:paraId="62652614" w14:textId="01323A90" w:rsidR="003C6746" w:rsidRPr="003D45D5" w:rsidRDefault="00611211" w:rsidP="003B520B">
      <w:pPr>
        <w:pStyle w:val="Heading3"/>
        <w:rPr>
          <w:rFonts w:cstheme="minorHAnsi"/>
        </w:rPr>
      </w:pPr>
      <w:bookmarkStart w:id="118" w:name="_Toc7175467"/>
      <w:r w:rsidRPr="003D45D5">
        <w:t>Liikluskorraldus</w:t>
      </w:r>
      <w:r w:rsidR="006C7CE3" w:rsidRPr="003D45D5">
        <w:t>- ja ohutusvahendid</w:t>
      </w:r>
      <w:bookmarkStart w:id="119" w:name="_Toc485027653"/>
      <w:bookmarkEnd w:id="118"/>
    </w:p>
    <w:p w14:paraId="17A60D41" w14:textId="7380D8B0" w:rsidR="003C6746" w:rsidRPr="003D45D5" w:rsidRDefault="003C6746" w:rsidP="00A17CC9">
      <w:pPr>
        <w:rPr>
          <w:rFonts w:cstheme="minorHAnsi"/>
          <w:b/>
          <w:u w:val="single"/>
        </w:rPr>
      </w:pPr>
      <w:r w:rsidRPr="003D45D5">
        <w:rPr>
          <w:rFonts w:cstheme="minorHAnsi"/>
          <w:b/>
          <w:u w:val="single"/>
        </w:rPr>
        <w:t>Liiklusmärgid ja viidad</w:t>
      </w:r>
    </w:p>
    <w:p w14:paraId="5CFC9D96" w14:textId="77777777" w:rsidR="00FF75B8" w:rsidRPr="003D45D5" w:rsidRDefault="00A17CC9" w:rsidP="00A17CC9">
      <w:pPr>
        <w:rPr>
          <w:rFonts w:cstheme="minorHAnsi"/>
        </w:rPr>
      </w:pPr>
      <w:r w:rsidRPr="003D45D5">
        <w:rPr>
          <w:rFonts w:cstheme="minorHAnsi"/>
        </w:rPr>
        <w:t>Liiklusmärgid peavad vastama EVS 613 toodud nõuetele. Kõik liiklusmärgid, liiklusmärkide postid ja kinnitustarvikud peavad vastu pidama EVS-EN 12899-1 kirjeldatud koormustele. Tuulerõhu klassiks võtta vähemalt WL4 ja dünaamilise lumekoormuse klassiks võtta vähemalt DSL3.</w:t>
      </w:r>
    </w:p>
    <w:p w14:paraId="69F02B33" w14:textId="0F662741" w:rsidR="00FF75B8" w:rsidRPr="003D45D5" w:rsidRDefault="00FF75B8" w:rsidP="00A17CC9">
      <w:pPr>
        <w:rPr>
          <w:rFonts w:cstheme="minorHAnsi"/>
        </w:rPr>
      </w:pPr>
      <w:r w:rsidRPr="003D45D5">
        <w:rPr>
          <w:rFonts w:cstheme="minorHAnsi"/>
        </w:rPr>
        <w:t>Vundamendi valmistamisel tuleb kasutada vähemalt EVS-EN 206 toodud järgmiste keskkonnaklassidega betooni: külmakindlus XF2; karboniseerumine XC3; kloriidist põhjustatud korrosioon XD2</w:t>
      </w:r>
      <w:r w:rsidR="00A17CC9" w:rsidRPr="003D45D5">
        <w:rPr>
          <w:rFonts w:cstheme="minorHAnsi"/>
        </w:rPr>
        <w:t>.</w:t>
      </w:r>
    </w:p>
    <w:p w14:paraId="5FF4468F" w14:textId="35A083E1" w:rsidR="00A17CC9" w:rsidRPr="003D45D5" w:rsidRDefault="00A17CC9" w:rsidP="00A17CC9">
      <w:pPr>
        <w:rPr>
          <w:rFonts w:cstheme="minorHAnsi"/>
        </w:rPr>
      </w:pPr>
      <w:r w:rsidRPr="003D45D5">
        <w:rPr>
          <w:rFonts w:cstheme="minorHAnsi"/>
        </w:rPr>
        <w:t>Kasutatava liiklusmärgikile kohta tuleb esitada vastavussertifikaadid.</w:t>
      </w:r>
    </w:p>
    <w:p w14:paraId="3BDAB433" w14:textId="3E9F7907" w:rsidR="0023322C" w:rsidRPr="003D45D5" w:rsidRDefault="00A17CC9" w:rsidP="0023322C">
      <w:pPr>
        <w:rPr>
          <w:rFonts w:cstheme="minorHAnsi"/>
        </w:rPr>
      </w:pPr>
      <w:r w:rsidRPr="003D45D5">
        <w:rPr>
          <w:rFonts w:cstheme="minorHAnsi"/>
        </w:rPr>
        <w:t>Liiklusmärgid peavad olema valmistatud alumiiniumalustele.</w:t>
      </w:r>
      <w:r w:rsidR="0023322C" w:rsidRPr="003D45D5">
        <w:rPr>
          <w:rFonts w:cstheme="minorHAnsi"/>
        </w:rPr>
        <w:t xml:space="preserve"> Sõiduteele paigaldatavatel liiklusmärkidel kasutada II-klassi valgust peegeldavat kilet.</w:t>
      </w:r>
    </w:p>
    <w:p w14:paraId="5049EF06" w14:textId="684DD1DA" w:rsidR="00A17CC9" w:rsidRPr="003D45D5" w:rsidRDefault="00A17CC9" w:rsidP="00A17CC9">
      <w:pPr>
        <w:rPr>
          <w:rFonts w:cstheme="minorHAnsi"/>
        </w:rPr>
      </w:pPr>
      <w:r w:rsidRPr="003D45D5">
        <w:rPr>
          <w:rFonts w:cstheme="minorHAnsi"/>
        </w:rPr>
        <w:t xml:space="preserve">Kõik postid peavad olema kuum-galvaniseeritud terastorud, mille mõõtmed tagavad liikluskorraldusvahendi püsimise </w:t>
      </w:r>
      <w:r w:rsidR="00FF75B8" w:rsidRPr="003D45D5">
        <w:t>EVS-EN 12899-1</w:t>
      </w:r>
      <w:r w:rsidRPr="003D45D5">
        <w:rPr>
          <w:rFonts w:cstheme="minorHAnsi"/>
        </w:rPr>
        <w:t xml:space="preserve"> kirjeldatud koormuste korral.</w:t>
      </w:r>
    </w:p>
    <w:p w14:paraId="1F7B704D" w14:textId="04299B0D" w:rsidR="00A17CC9" w:rsidRPr="003D45D5" w:rsidRDefault="00A17CC9" w:rsidP="00A17CC9">
      <w:pPr>
        <w:rPr>
          <w:rFonts w:cstheme="minorHAnsi"/>
        </w:rPr>
      </w:pPr>
      <w:r w:rsidRPr="003D45D5">
        <w:rPr>
          <w:rFonts w:cstheme="minorHAnsi"/>
        </w:rPr>
        <w:t xml:space="preserve">Vundament peab vastu võtma </w:t>
      </w:r>
      <w:r w:rsidR="00FF75B8" w:rsidRPr="003D45D5">
        <w:t>EVS-EN 12899-1</w:t>
      </w:r>
      <w:r w:rsidRPr="003D45D5">
        <w:rPr>
          <w:rFonts w:cstheme="minorHAnsi"/>
        </w:rPr>
        <w:t xml:space="preserve"> kirjeldatud koormused. Liiklusmärgi konstruktsiooni võib paigaldada betoonvundamendile, kui vundament on saavutanud 80 % tugevusest.</w:t>
      </w:r>
    </w:p>
    <w:p w14:paraId="5D8FFC35" w14:textId="77777777" w:rsidR="00A17CC9" w:rsidRPr="003D45D5" w:rsidRDefault="00A17CC9" w:rsidP="00A17CC9">
      <w:pPr>
        <w:rPr>
          <w:rFonts w:cstheme="minorHAnsi"/>
        </w:rPr>
      </w:pPr>
      <w:r w:rsidRPr="003D45D5">
        <w:rPr>
          <w:rFonts w:cstheme="minorHAnsi"/>
        </w:rPr>
        <w:t>Enne tekstiliste liiklusmärkide tellimist, tootmist ja paigaldamist, tuleb töövõtjal liiklusmärkide tööjoonised kooskõlastada tellijaga.</w:t>
      </w:r>
    </w:p>
    <w:p w14:paraId="2E31DF54" w14:textId="6D9C6053" w:rsidR="00EE7B65" w:rsidRPr="003D45D5" w:rsidRDefault="0023322C" w:rsidP="003C6746">
      <w:pPr>
        <w:rPr>
          <w:rFonts w:cstheme="minorHAnsi"/>
          <w:b/>
          <w:u w:val="single"/>
        </w:rPr>
      </w:pPr>
      <w:r w:rsidRPr="003D45D5">
        <w:rPr>
          <w:rFonts w:cstheme="minorHAnsi"/>
        </w:rPr>
        <w:lastRenderedPageBreak/>
        <w:t xml:space="preserve">Liiklusmärkide paigaldamise asukohad täpsustada enne paigaldamist objektil </w:t>
      </w:r>
      <w:r w:rsidR="00EE7B65" w:rsidRPr="003D45D5">
        <w:rPr>
          <w:rFonts w:cstheme="minorHAnsi"/>
        </w:rPr>
        <w:t>KOV esindajaga</w:t>
      </w:r>
      <w:r w:rsidRPr="003D45D5">
        <w:rPr>
          <w:rFonts w:cstheme="minorHAnsi"/>
        </w:rPr>
        <w:t xml:space="preserve"> Projekteeritud liiklusmärgid paigaldada vastavalt standardile „EVS 613 Liiklusmärgid ja nende kasutamine”</w:t>
      </w:r>
      <w:r w:rsidR="00A21133" w:rsidRPr="003D45D5">
        <w:rPr>
          <w:rFonts w:cstheme="minorHAnsi"/>
        </w:rPr>
        <w:t>.</w:t>
      </w:r>
    </w:p>
    <w:p w14:paraId="5BB097D7" w14:textId="5A594827" w:rsidR="003C6746" w:rsidRPr="003D45D5" w:rsidRDefault="003C6746" w:rsidP="003C6746">
      <w:pPr>
        <w:rPr>
          <w:rFonts w:cstheme="minorHAnsi"/>
          <w:b/>
          <w:u w:val="single"/>
        </w:rPr>
      </w:pPr>
      <w:r w:rsidRPr="003D45D5">
        <w:rPr>
          <w:rFonts w:cstheme="minorHAnsi"/>
          <w:b/>
          <w:u w:val="single"/>
        </w:rPr>
        <w:t>Teekattemärgistus</w:t>
      </w:r>
    </w:p>
    <w:p w14:paraId="78934691" w14:textId="232844E5" w:rsidR="003C6746" w:rsidRPr="003D45D5" w:rsidRDefault="003C6746" w:rsidP="003C6746">
      <w:pPr>
        <w:rPr>
          <w:rFonts w:cstheme="minorHAnsi"/>
        </w:rPr>
      </w:pPr>
      <w:r w:rsidRPr="003D45D5">
        <w:rPr>
          <w:rFonts w:cstheme="minorHAnsi"/>
        </w:rPr>
        <w:t>Projekteeritud teekattemärgistus paigaldada vastavalt standardile „EVS 614 Teemärgised ja nende kasutamine”</w:t>
      </w:r>
      <w:r w:rsidR="00FF75B8" w:rsidRPr="003D45D5">
        <w:rPr>
          <w:rFonts w:cstheme="minorHAnsi"/>
        </w:rPr>
        <w:t xml:space="preserve"> </w:t>
      </w:r>
    </w:p>
    <w:p w14:paraId="02BE5ADE" w14:textId="79F07CB1" w:rsidR="003C6746" w:rsidRPr="003D45D5" w:rsidRDefault="00A21ACE" w:rsidP="00A17CC9">
      <w:pPr>
        <w:rPr>
          <w:rFonts w:cstheme="minorHAnsi"/>
        </w:rPr>
      </w:pPr>
      <w:r w:rsidRPr="003D45D5">
        <w:rPr>
          <w:rFonts w:cstheme="minorHAnsi"/>
        </w:rPr>
        <w:t>Teekattemärgistuse peegelduse mõõtmisi peab teostama märgistusmaterjali paigaldaja vastavalt standardile EVS 1436, mitte varem kui kaks nädalat pärast märgistustööde lõpetamist ja peab tellijale esitama enne tööde vastuvõtmist õiendi märgiste peegeldusvõime mõõtmise kohta.</w:t>
      </w:r>
    </w:p>
    <w:p w14:paraId="0C49749F" w14:textId="2677226B" w:rsidR="00D43647" w:rsidRPr="003D45D5" w:rsidRDefault="00D43647" w:rsidP="00D43647">
      <w:pPr>
        <w:pStyle w:val="Heading3"/>
      </w:pPr>
      <w:bookmarkStart w:id="120" w:name="_Toc531255495"/>
      <w:bookmarkStart w:id="121" w:name="_Toc7175468"/>
      <w:r w:rsidRPr="003D45D5">
        <w:t>Tehnovõrgud</w:t>
      </w:r>
      <w:bookmarkEnd w:id="120"/>
      <w:bookmarkEnd w:id="121"/>
    </w:p>
    <w:p w14:paraId="090D81D6" w14:textId="77777777" w:rsidR="00CF0C07" w:rsidRPr="003D45D5" w:rsidRDefault="00CF0C07" w:rsidP="00CF0C07">
      <w:r w:rsidRPr="003D45D5">
        <w:t>Enne kaevetöid täpsustada olemasolevate maa-aluste kommunikatsioonide asukohad looduses ja kutsuda kohale kommunikatsioonide valdajad. Kaevetööde käigus ilmnenud kommunikatsioonide teisiti paiknemisest informeerida valdajat ja lahendada olukord koos viimase esindajaga.</w:t>
      </w:r>
    </w:p>
    <w:p w14:paraId="532343F7" w14:textId="77777777" w:rsidR="00CF0C07" w:rsidRPr="003D45D5" w:rsidRDefault="00CF0C07" w:rsidP="00CF0C07">
      <w:r w:rsidRPr="003D45D5">
        <w:t>Kaevetöödel arvestada kaevamistööde eeskirjadega.</w:t>
      </w:r>
    </w:p>
    <w:p w14:paraId="0AF34B6D" w14:textId="77777777" w:rsidR="00CF0C07" w:rsidRPr="003D45D5" w:rsidRDefault="00CF0C07" w:rsidP="00CF0C07">
      <w:r w:rsidRPr="003D45D5">
        <w:t>Maa-aluste kommunikatsioonide kaitsevööndis teha kaevetööd käsitsi.</w:t>
      </w:r>
    </w:p>
    <w:p w14:paraId="32A14F45" w14:textId="77777777" w:rsidR="00CF0C07" w:rsidRPr="003D45D5" w:rsidRDefault="00CF0C07" w:rsidP="00CF0C07">
      <w:r w:rsidRPr="003D45D5">
        <w:t>Kaevetööd suurte puude läheduses (2,0 m) teha käsitsi, juuri mitte läbi lõigata.</w:t>
      </w:r>
    </w:p>
    <w:p w14:paraId="716AC628" w14:textId="77777777" w:rsidR="00CF0C07" w:rsidRPr="003D45D5" w:rsidRDefault="00CF0C07" w:rsidP="00CF0C07">
      <w:r w:rsidRPr="003D45D5">
        <w:t>Teostatud tööde kohta koostada teostusjoonised ja kaetud tööde aktid. Kõrvalekalded projektist fikseerida vastavates protokollides ja kooskõlastada ehitusjärelevalve teostajaga.</w:t>
      </w:r>
    </w:p>
    <w:p w14:paraId="2840E04C" w14:textId="77777777" w:rsidR="00CF0C07" w:rsidRPr="003D45D5" w:rsidRDefault="00CF0C07" w:rsidP="00CF0C07">
      <w:r w:rsidRPr="003D45D5">
        <w:t>Tööde teostamisel järgida Eesti Vabariigi töötervishoiu- ja tööohutusalaste õigusaktide nõudeid.</w:t>
      </w:r>
    </w:p>
    <w:p w14:paraId="5BE98F83" w14:textId="77777777" w:rsidR="00CF0C07" w:rsidRPr="003D45D5" w:rsidRDefault="00CF0C07" w:rsidP="00CF0C07">
      <w:r w:rsidRPr="003D45D5">
        <w:t xml:space="preserve">Ehitustööde teostamisel lähtuda kehtivatest ehitusmäärustest ja –normidest ning Telia Eesti AS tehnilistest nõuetest liini- ja kaablivõrgu ehitamisel. Ehitustööde kvaliteedinõuded peavad vastama </w:t>
      </w:r>
      <w:proofErr w:type="spellStart"/>
      <w:r w:rsidRPr="003D45D5">
        <w:t>MaaRYL</w:t>
      </w:r>
      <w:proofErr w:type="spellEnd"/>
      <w:r w:rsidRPr="003D45D5">
        <w:t xml:space="preserve"> 2000 nõuetele.</w:t>
      </w:r>
    </w:p>
    <w:p w14:paraId="2C4305C8" w14:textId="2A336E81" w:rsidR="00CF0C07" w:rsidRPr="003D45D5" w:rsidRDefault="00CF0C07" w:rsidP="00CF0C07">
      <w:r w:rsidRPr="003D45D5">
        <w:t>Ehitusjäätmete kogumine ja utiliseerimine on Töövõtja kohustus.</w:t>
      </w:r>
    </w:p>
    <w:p w14:paraId="1CC452F2" w14:textId="5192E8DE" w:rsidR="006C7CE3" w:rsidRPr="003D45D5" w:rsidRDefault="00F52E23" w:rsidP="006C7CE3">
      <w:pPr>
        <w:pStyle w:val="Heading3"/>
      </w:pPr>
      <w:bookmarkStart w:id="122" w:name="_Toc7175469"/>
      <w:r w:rsidRPr="003D45D5">
        <w:t>Maastikukujundustööd</w:t>
      </w:r>
      <w:bookmarkEnd w:id="122"/>
    </w:p>
    <w:p w14:paraId="2A194994" w14:textId="37D1A5B0" w:rsidR="009375F1" w:rsidRPr="003D45D5" w:rsidRDefault="009375F1" w:rsidP="009375F1">
      <w:pPr>
        <w:rPr>
          <w:rFonts w:cstheme="minorHAnsi"/>
          <w:szCs w:val="24"/>
        </w:rPr>
      </w:pPr>
      <w:r w:rsidRPr="003D45D5">
        <w:rPr>
          <w:rFonts w:cstheme="minorHAnsi"/>
          <w:szCs w:val="24"/>
        </w:rPr>
        <w:t>Kasvualuse rajamiseks on lubatud kasutada välja kaevatud kasvupinnast, mis tuleb ennem objektile tagasi paigutamist läbi sõeluda. Kasvumuld ei tohi sisaldada prahti, kive ega mitmeaastaseid juur-umbrohte. Kasvumuld ei tohi olla liiga tihke ja kõvastunud</w:t>
      </w:r>
      <w:r w:rsidR="00841484" w:rsidRPr="003D45D5">
        <w:rPr>
          <w:rFonts w:cstheme="minorHAnsi"/>
          <w:szCs w:val="24"/>
        </w:rPr>
        <w:t>,</w:t>
      </w:r>
      <w:r w:rsidRPr="003D45D5">
        <w:rPr>
          <w:rFonts w:cstheme="minorHAnsi"/>
          <w:szCs w:val="24"/>
        </w:rPr>
        <w:t xml:space="preserve"> peab surumisel kergesti lagunema. </w:t>
      </w:r>
    </w:p>
    <w:p w14:paraId="27288DF5" w14:textId="00CE1520" w:rsidR="009375F1" w:rsidRPr="003D45D5" w:rsidRDefault="009375F1" w:rsidP="009375F1">
      <w:pPr>
        <w:rPr>
          <w:rFonts w:cstheme="minorHAnsi"/>
          <w:szCs w:val="24"/>
        </w:rPr>
      </w:pPr>
      <w:r w:rsidRPr="003D45D5">
        <w:rPr>
          <w:rFonts w:cstheme="minorHAnsi"/>
          <w:szCs w:val="24"/>
        </w:rPr>
        <w:t xml:space="preserve">Uue kasvualuse rajamisel tuleb kasvualuse materjal laotada eelnevalt planeeritud pinnale, seda veidi aluspinda segades, et ei tekkiks järsku üleminekut eri kihtide vahel. </w:t>
      </w:r>
    </w:p>
    <w:p w14:paraId="270AE5C1" w14:textId="5B6C728B" w:rsidR="004D07A5" w:rsidRPr="003D45D5" w:rsidRDefault="009375F1" w:rsidP="004D07A5">
      <w:pPr>
        <w:rPr>
          <w:rFonts w:cstheme="minorHAnsi"/>
          <w:szCs w:val="24"/>
        </w:rPr>
      </w:pPr>
      <w:r w:rsidRPr="003D45D5">
        <w:rPr>
          <w:rFonts w:cstheme="minorHAnsi"/>
          <w:szCs w:val="24"/>
        </w:rPr>
        <w:t>Töövõtja peab kindlustama, et kasvualuse valminud osadel ei liiguks rasked masinad. Juhul kui kasvualus on liigselt tihenenud, tuleb see kobestada ja taastada. Muru külviks tuleb kasutada kodumaise või naaberriikide päritoluga seemneid, millel on head idanemis- ja katvusomadused.</w:t>
      </w:r>
    </w:p>
    <w:p w14:paraId="5D4898A2" w14:textId="77777777" w:rsidR="00841484" w:rsidRPr="003D45D5" w:rsidRDefault="00841484" w:rsidP="00841484">
      <w:pPr>
        <w:rPr>
          <w:rFonts w:cstheme="minorHAnsi"/>
          <w:szCs w:val="24"/>
        </w:rPr>
      </w:pPr>
      <w:r w:rsidRPr="003D45D5">
        <w:rPr>
          <w:rFonts w:cstheme="minorHAnsi"/>
          <w:szCs w:val="24"/>
        </w:rPr>
        <w:t>Külvatav III klassi muru.</w:t>
      </w:r>
    </w:p>
    <w:p w14:paraId="4526557E" w14:textId="253CC2D3" w:rsidR="009375F1" w:rsidRPr="003D45D5" w:rsidRDefault="009375F1" w:rsidP="004D07A5">
      <w:pPr>
        <w:rPr>
          <w:rFonts w:cstheme="minorHAnsi"/>
          <w:szCs w:val="24"/>
        </w:rPr>
      </w:pPr>
      <w:r w:rsidRPr="003D45D5">
        <w:rPr>
          <w:rFonts w:cstheme="minorHAnsi"/>
          <w:szCs w:val="24"/>
        </w:rPr>
        <w:t>Ehitustööde käigus vigastada saanud olemasolevad puud, hekid ja põõsad tuleb asendada sama liiki hekkide ja põõsastega</w:t>
      </w:r>
      <w:r w:rsidRPr="003D45D5">
        <w:rPr>
          <w:rFonts w:cstheme="minorHAnsi"/>
          <w:b/>
          <w:szCs w:val="24"/>
        </w:rPr>
        <w:t>.</w:t>
      </w:r>
    </w:p>
    <w:p w14:paraId="6AAAA6F3" w14:textId="77777777" w:rsidR="009375F1" w:rsidRPr="003D45D5" w:rsidRDefault="009375F1" w:rsidP="009375F1">
      <w:pPr>
        <w:rPr>
          <w:rFonts w:cstheme="minorHAnsi"/>
          <w:szCs w:val="24"/>
        </w:rPr>
      </w:pPr>
      <w:r w:rsidRPr="003D45D5">
        <w:rPr>
          <w:rFonts w:cstheme="minorHAnsi"/>
          <w:szCs w:val="24"/>
        </w:rPr>
        <w:t>Istutatavad taimed peavad vastama standardile EVS 778.</w:t>
      </w:r>
    </w:p>
    <w:p w14:paraId="4B14C227" w14:textId="77777777" w:rsidR="009D5BEE" w:rsidRPr="003D45D5" w:rsidRDefault="009D5BEE" w:rsidP="009D5BEE">
      <w:pPr>
        <w:pStyle w:val="Heading2"/>
      </w:pPr>
      <w:bookmarkStart w:id="123" w:name="_Toc528310146"/>
      <w:bookmarkStart w:id="124" w:name="_Toc7175470"/>
      <w:r w:rsidRPr="003D45D5">
        <w:t>KESKKONNAKAITSE</w:t>
      </w:r>
      <w:bookmarkEnd w:id="123"/>
      <w:bookmarkEnd w:id="124"/>
    </w:p>
    <w:p w14:paraId="766925EF" w14:textId="77777777" w:rsidR="009D5BEE" w:rsidRPr="003D45D5" w:rsidRDefault="009D5BEE" w:rsidP="009D5BEE">
      <w:pPr>
        <w:rPr>
          <w:rFonts w:cstheme="minorHAnsi"/>
        </w:rPr>
      </w:pPr>
      <w:r w:rsidRPr="003D45D5">
        <w:rPr>
          <w:rFonts w:cstheme="minorHAnsi"/>
        </w:rPr>
        <w:t>Töövõtja peab oma tegevuses lähtuma headest ehitustavadest ning ei tohi kahjustada keskkonda.</w:t>
      </w:r>
    </w:p>
    <w:p w14:paraId="3AE144E0" w14:textId="77777777" w:rsidR="009D5BEE" w:rsidRPr="003D45D5" w:rsidRDefault="009D5BEE" w:rsidP="009D5BEE">
      <w:pPr>
        <w:rPr>
          <w:rFonts w:cstheme="minorHAnsi"/>
        </w:rPr>
      </w:pPr>
      <w:r w:rsidRPr="003D45D5">
        <w:rPr>
          <w:rFonts w:cstheme="minorHAnsi"/>
        </w:rPr>
        <w:t xml:space="preserve">Töövõtja peab vältima saasteainete sattumist pinnasesse ja/või (põhja) vette. Kütused ja õlid peavad olema ladustatud viisil, mis välistab võimalikud lekked. Masinate ja seadmete tankimine ei tohi toimuda veekogule lähemal kui 30 meetrit. Töövõtja peab olema valmis hädaolukordadeks ja nende </w:t>
      </w:r>
      <w:r w:rsidRPr="003D45D5">
        <w:rPr>
          <w:rFonts w:cstheme="minorHAnsi"/>
        </w:rPr>
        <w:lastRenderedPageBreak/>
        <w:t>puhul vastavalt tegutsema. Töövõtja peab koheselt Tellijat teavitama õnnetusjuhtumistest, mis võivad olla keskkonnale ohtlikud.</w:t>
      </w:r>
    </w:p>
    <w:p w14:paraId="6F1C135F" w14:textId="77777777" w:rsidR="009D5BEE" w:rsidRPr="003D45D5" w:rsidRDefault="009D5BEE" w:rsidP="009D5BEE">
      <w:pPr>
        <w:rPr>
          <w:rFonts w:cstheme="minorHAnsi"/>
        </w:rPr>
      </w:pPr>
      <w:r w:rsidRPr="003D45D5">
        <w:rPr>
          <w:rFonts w:cstheme="minorHAnsi"/>
        </w:rPr>
        <w:t>Ehituse Töövõtja vastutab ehitusperioodil keskkonnakaitse eest ehitusplatsil ja sellega vahetult piirnevail aladel vastavalt Eesti Vabariigis kehtivaile seadustele ja nõuetele ning Tellija poolt esitatud juhistele. Tähelepanu tuleb pöörata ehitustöödel tekkivate jäätmete käitlusele. Ohtlikud jäätmed  tuleb koguda muudest jäätmetest eraldi ning üle anda ohtlike jäätmete käitlemise litsentsi omavatele ettevõtetele.</w:t>
      </w:r>
    </w:p>
    <w:p w14:paraId="23202716" w14:textId="77777777" w:rsidR="009D5BEE" w:rsidRPr="003D45D5" w:rsidRDefault="009D5BEE" w:rsidP="009D5BEE">
      <w:pPr>
        <w:rPr>
          <w:rFonts w:cstheme="minorHAnsi"/>
          <w:u w:val="single"/>
        </w:rPr>
      </w:pPr>
      <w:r w:rsidRPr="003D45D5">
        <w:rPr>
          <w:rFonts w:cstheme="minorHAnsi"/>
          <w:u w:val="single"/>
        </w:rPr>
        <w:t>Ehitusjäätmete kogumine ja utiliseerimine on Töövõtja kohustus.</w:t>
      </w:r>
    </w:p>
    <w:p w14:paraId="23884F56" w14:textId="77777777" w:rsidR="009D5BEE" w:rsidRPr="003D45D5" w:rsidRDefault="009D5BEE" w:rsidP="009D5BEE">
      <w:pPr>
        <w:rPr>
          <w:rFonts w:cstheme="minorHAnsi"/>
        </w:rPr>
      </w:pPr>
      <w:r w:rsidRPr="003D45D5">
        <w:rPr>
          <w:rFonts w:cstheme="minorHAnsi"/>
        </w:rPr>
        <w:t>Tööde piirkonnas peavad olema prügikonteinerid ning kõik tekkivad jäätmed tuleb ladustada sinna. Jäätmete ladustamine väljaspool selleks ettenähtud kohti on keelatud. Kõik ehitustööde ajal ajutiselt hõivatud tööpiirkonnad tuleb lepingu lõppedes taastada nende endises seisukorras.</w:t>
      </w:r>
    </w:p>
    <w:p w14:paraId="25513236" w14:textId="1AFF7DB7" w:rsidR="009D5BEE" w:rsidRPr="003D45D5" w:rsidRDefault="009D5BEE" w:rsidP="009D5BEE">
      <w:pPr>
        <w:pStyle w:val="Heading2"/>
      </w:pPr>
      <w:bookmarkStart w:id="125" w:name="_Toc528310147"/>
      <w:bookmarkStart w:id="126" w:name="_Toc7175471"/>
      <w:r w:rsidRPr="003D45D5">
        <w:t>MUINSUSKAITSE</w:t>
      </w:r>
      <w:bookmarkEnd w:id="125"/>
      <w:bookmarkEnd w:id="126"/>
    </w:p>
    <w:p w14:paraId="0A23E4E6" w14:textId="77777777" w:rsidR="00BA01D9" w:rsidRPr="003D45D5" w:rsidRDefault="00BA01D9" w:rsidP="00BA01D9">
      <w:r w:rsidRPr="003D45D5">
        <w:t>Töövõtja peab arvestama kõikide kulutustega, mis tulenevad Muinsuskaitseameti  võimalikust kooskõlastusest  tööde teostamiseks mälestisel ja selle kaitsevööndis s.h  peab Töövõtja (vajadusel Tellija volitusel) taotlema tööde teostamiseks mälestisel ja selle kaitsevööndis kõik vajalikud Muinsuskaitseameti kooskõlastustest tulenevad load s.h arheoloogilise uuringu luba, väikesemahuliste tööde luba jne. Töö kuulub maksustamisele makseartikli 10202 Load, kindlustused mahus.</w:t>
      </w:r>
    </w:p>
    <w:p w14:paraId="1E11057A" w14:textId="77777777" w:rsidR="00BA01D9" w:rsidRPr="003D45D5" w:rsidRDefault="00BA01D9" w:rsidP="00BA01D9">
      <w:r w:rsidRPr="003D45D5">
        <w:t>Samuti on Töövõtja kohuseks Muinsuskaitseameti kooskõlastusest tuleneva võimaliku arheoloogilise uuringu (arheoloogiline jälgimine, vajadusel kaevamine) tagamine. Töö kuulub maksustamisele makseartikli 10210 Ajutised tööd mahus.“</w:t>
      </w:r>
    </w:p>
    <w:p w14:paraId="02049365" w14:textId="77777777" w:rsidR="009D5BEE" w:rsidRPr="003D45D5" w:rsidRDefault="009D5BEE" w:rsidP="009D5BEE">
      <w:pPr>
        <w:rPr>
          <w:rStyle w:val="ListParagraphChar"/>
          <w:rFonts w:asciiTheme="minorHAnsi" w:eastAsia="Times New Roman" w:hAnsiTheme="minorHAnsi" w:cstheme="minorHAnsi"/>
          <w:lang w:eastAsia="et-EE"/>
        </w:rPr>
      </w:pPr>
      <w:r w:rsidRPr="003D45D5">
        <w:rPr>
          <w:rFonts w:cstheme="minorHAnsi"/>
          <w:lang w:eastAsia="et-EE"/>
        </w:rPr>
        <w:t>Ehitus- ning muid mälestisi ohustada võivaid töid võib teha ainult Muinsuskaitseameti loal ja tingimustel, mis tagavad mälestise, selle välisilme ja ümbritseva keskkonna säilimise (</w:t>
      </w:r>
      <w:proofErr w:type="spellStart"/>
      <w:r w:rsidRPr="003D45D5">
        <w:rPr>
          <w:rFonts w:cstheme="minorHAnsi"/>
          <w:lang w:eastAsia="et-EE"/>
        </w:rPr>
        <w:t>MuKS</w:t>
      </w:r>
      <w:proofErr w:type="spellEnd"/>
      <w:r w:rsidRPr="003D45D5">
        <w:rPr>
          <w:rFonts w:cstheme="minorHAnsi"/>
          <w:lang w:eastAsia="et-EE"/>
        </w:rPr>
        <w:t xml:space="preserve"> § 40 lg 1). </w:t>
      </w:r>
    </w:p>
    <w:p w14:paraId="76098525" w14:textId="5EAD38B3" w:rsidR="00323C39" w:rsidRPr="003D45D5" w:rsidRDefault="00323C39" w:rsidP="001B5730">
      <w:pPr>
        <w:pStyle w:val="Heading2"/>
      </w:pPr>
      <w:bookmarkStart w:id="127" w:name="_Toc7175472"/>
      <w:r w:rsidRPr="003D45D5">
        <w:t>OBJEKTI PILDISTAMINE</w:t>
      </w:r>
      <w:bookmarkEnd w:id="127"/>
    </w:p>
    <w:p w14:paraId="6645E1A9" w14:textId="77777777" w:rsidR="00323C39" w:rsidRPr="003D45D5" w:rsidRDefault="00323C39" w:rsidP="00323C39">
      <w:pPr>
        <w:rPr>
          <w:rFonts w:cstheme="minorHAnsi"/>
          <w:szCs w:val="24"/>
        </w:rPr>
      </w:pPr>
      <w:bookmarkStart w:id="128" w:name="_Toc518565055"/>
      <w:r w:rsidRPr="003D45D5">
        <w:rPr>
          <w:rFonts w:cstheme="minorHAnsi"/>
          <w:szCs w:val="24"/>
        </w:rPr>
        <w:t>Enne ehitustööde algust peab Töövõtja üle vaatama ja fikseerima ehitusobjektil ning selle vahetus läheduses (vähemalt 50 m kaugusel) piirnevate kolmandatele isikutele kuuluva vara (hooned, rajatised, piiritähised jms) seisukorra.</w:t>
      </w:r>
    </w:p>
    <w:p w14:paraId="21EF0F1A" w14:textId="6F7BE1A4" w:rsidR="00323C39" w:rsidRPr="003D45D5" w:rsidRDefault="00323C39" w:rsidP="00323C39">
      <w:pPr>
        <w:rPr>
          <w:rFonts w:cstheme="minorHAnsi"/>
          <w:szCs w:val="24"/>
        </w:rPr>
      </w:pPr>
      <w:r w:rsidRPr="003D45D5">
        <w:rPr>
          <w:rFonts w:cstheme="minorHAnsi"/>
          <w:szCs w:val="24"/>
        </w:rPr>
        <w:t>Antud fotod on tõestusmaterjaliks ehitustegevusele eelnenud olukorra fikseerimisel. Pildistamisel tuleb fikseerida hooned (pöörates erilist tähelepanu olemasolevatele kahjustustele – praod, vajumise ilmingud jms), teekatted, äärekivid, haljasalad, puud, põõsad, liikluskorraldusvahendid, tehnovõrkude maapealsed elemendid (kaevud, postid), piirded, piirdeaiad, väravad, piirinaabrite piiritähised, säilitatavad puud, hekid jms. Fotod tuleb teha vahetult enne ehitustegevuse algust.</w:t>
      </w:r>
    </w:p>
    <w:p w14:paraId="6B2311D7" w14:textId="77777777" w:rsidR="00323C39" w:rsidRPr="003D45D5" w:rsidRDefault="00323C39" w:rsidP="00323C39">
      <w:pPr>
        <w:rPr>
          <w:rFonts w:cstheme="minorHAnsi"/>
          <w:szCs w:val="24"/>
        </w:rPr>
      </w:pPr>
      <w:r w:rsidRPr="003D45D5">
        <w:rPr>
          <w:rFonts w:cstheme="minorHAnsi"/>
          <w:szCs w:val="24"/>
        </w:rPr>
        <w:t>Fotod peavad olema digitaalsed ning salvestatud CD-le või DVD-le, need tuleb nimetada ja süstematiseerida nii, et on tagatud vajaliku info kiire ülesleidmine ja pildistuse asukoht üheselt määratletav. Üks eksemplar igast CD–st või DVD–st tuleb esitada Tellijale enne ehitustööde alustamist vastaval lõigul.</w:t>
      </w:r>
    </w:p>
    <w:p w14:paraId="3B704431" w14:textId="77777777" w:rsidR="00323C39" w:rsidRPr="003D45D5" w:rsidRDefault="00323C39" w:rsidP="00323C39">
      <w:pPr>
        <w:rPr>
          <w:rFonts w:cstheme="minorHAnsi"/>
          <w:szCs w:val="24"/>
        </w:rPr>
      </w:pPr>
      <w:r w:rsidRPr="003D45D5">
        <w:rPr>
          <w:rFonts w:cstheme="minorHAnsi"/>
          <w:szCs w:val="24"/>
        </w:rPr>
        <w:t>Eeltoodud abinõud on vajalikud ehituseelse olukorra taastamise üksikasjade kindlaksmääramiseks ning kolmandate isikute võimalike kahjunõuete (hoonetele, piiretele, piiritähistele jne tekitatud kahjude) õigustatuse hindamiseks. Kui Töövõtja ei ole täitnud eeltoodud nõudeid ehituseelse olukorra fikseerimisel ega suuda seetõttu tõendada, et ta ei ole vastutav Tööde tegemise piirkonnas olevate ehitiste või muude objektide kahjustuste eest, loetakse Töövõtja nende defektide eest vastutavaks ning defektide likvideerimine ja sellega seonduvate kulude kandmine kuulub Töövõtja kohustuste hulka.</w:t>
      </w:r>
    </w:p>
    <w:p w14:paraId="72EED8FB" w14:textId="6466B65C" w:rsidR="00F15CA4" w:rsidRPr="003D45D5" w:rsidRDefault="00F15CA4" w:rsidP="001B5730">
      <w:pPr>
        <w:pStyle w:val="Heading2"/>
      </w:pPr>
      <w:bookmarkStart w:id="129" w:name="_Toc7175473"/>
      <w:bookmarkEnd w:id="128"/>
      <w:r w:rsidRPr="003D45D5">
        <w:lastRenderedPageBreak/>
        <w:t>TEOSTUSMÕÕDISTAMINE JA -JOONISED</w:t>
      </w:r>
      <w:bookmarkEnd w:id="129"/>
    </w:p>
    <w:p w14:paraId="19245A0B" w14:textId="5B943207" w:rsidR="00F15CA4" w:rsidRPr="003D45D5" w:rsidRDefault="00F15CA4" w:rsidP="00F15CA4">
      <w:r w:rsidRPr="003D45D5">
        <w:t>Peale ehitustööde lõppemist objektil teeb Töövõtja teostusmõõdistused ja esitab Tellijale teostusjoonised. Teostusmõõdistamine ja –joonised peavad vastama Majandus- ja taristuministri 14.04.2016.a määrusele nr 34 „</w:t>
      </w:r>
      <w:proofErr w:type="spellStart"/>
      <w:r w:rsidRPr="003D45D5">
        <w:t>Topo</w:t>
      </w:r>
      <w:proofErr w:type="spellEnd"/>
      <w:r w:rsidRPr="003D45D5">
        <w:t>-geodeetilisele uuringule ja teostusmõõdistamisele esitatavad nõuded. Töö kuulub maksustamisele artikkel 10211 – Tööde mõõdistamine ja märkimistööd alt.</w:t>
      </w:r>
    </w:p>
    <w:p w14:paraId="714BC090" w14:textId="4E360609" w:rsidR="006550AE" w:rsidRPr="003D45D5" w:rsidRDefault="006550AE" w:rsidP="00F15CA4">
      <w:pPr>
        <w:pStyle w:val="Heading1"/>
      </w:pPr>
      <w:bookmarkStart w:id="130" w:name="_Toc7175474"/>
      <w:r w:rsidRPr="003D45D5">
        <w:rPr>
          <w:rFonts w:cstheme="majorHAnsi"/>
        </w:rPr>
        <w:t>HOOLDUSJUHEND</w:t>
      </w:r>
      <w:bookmarkEnd w:id="119"/>
      <w:bookmarkEnd w:id="130"/>
    </w:p>
    <w:p w14:paraId="3D3A79DA" w14:textId="1B63DFED" w:rsidR="005A0610" w:rsidRPr="003D45D5" w:rsidRDefault="005A0610" w:rsidP="005A0610">
      <w:r w:rsidRPr="003D45D5">
        <w:t>Antud projektiga pole erilahendusi ette nähtud ning tee hoolde teostamisel järgida Majandus ja taristuministri määrust nr 92 „Tee seisundinõuded“</w:t>
      </w:r>
      <w:r w:rsidR="001B194D" w:rsidRPr="003D45D5">
        <w:t>.</w:t>
      </w:r>
    </w:p>
    <w:p w14:paraId="70FD08B7" w14:textId="12BA0F85" w:rsidR="001B597F" w:rsidRPr="003D45D5" w:rsidRDefault="001B597F" w:rsidP="001B5730">
      <w:pPr>
        <w:pStyle w:val="Heading2"/>
      </w:pPr>
      <w:bookmarkStart w:id="131" w:name="_Toc7175475"/>
      <w:r w:rsidRPr="003D45D5">
        <w:t>TEKKIVAD KOHUSTUSED VÕI ERISUSED</w:t>
      </w:r>
      <w:bookmarkEnd w:id="131"/>
    </w:p>
    <w:p w14:paraId="4E30CCC5" w14:textId="77777777" w:rsidR="005A0610" w:rsidRPr="003D45D5" w:rsidRDefault="005A0610" w:rsidP="005A0610">
      <w:pPr>
        <w:rPr>
          <w:rFonts w:cstheme="minorHAnsi"/>
        </w:rPr>
      </w:pPr>
      <w:r w:rsidRPr="003D45D5">
        <w:rPr>
          <w:rFonts w:cstheme="minorHAnsi"/>
        </w:rPr>
        <w:t>Järgnevalt on kirjeldatud käesoleva projektiga tekkivad täiendavad kohustused või erisused tee hoolduses võrreldes olemasoleva olukorraga:</w:t>
      </w:r>
    </w:p>
    <w:p w14:paraId="7120ED52" w14:textId="67743849" w:rsidR="00EE7B65" w:rsidRPr="003D45D5" w:rsidRDefault="00EE7B65" w:rsidP="00EE7B65">
      <w:pPr>
        <w:rPr>
          <w:rFonts w:cstheme="minorHAnsi"/>
        </w:rPr>
      </w:pPr>
      <w:r w:rsidRPr="003D45D5">
        <w:rPr>
          <w:rFonts w:cstheme="minorHAnsi"/>
        </w:rPr>
        <w:t>• lisanduvad asfaltkatted</w:t>
      </w:r>
    </w:p>
    <w:p w14:paraId="70A02820" w14:textId="42C6CC73" w:rsidR="00EE7B65" w:rsidRPr="003D45D5" w:rsidRDefault="00EE7B65" w:rsidP="00EE7B65">
      <w:pPr>
        <w:rPr>
          <w:rFonts w:cstheme="minorHAnsi"/>
        </w:rPr>
      </w:pPr>
      <w:r w:rsidRPr="003D45D5">
        <w:rPr>
          <w:rFonts w:cstheme="minorHAnsi"/>
        </w:rPr>
        <w:t xml:space="preserve">• lisanduvad kõnniteed </w:t>
      </w:r>
    </w:p>
    <w:p w14:paraId="5F9E3EF4" w14:textId="382DE6DE" w:rsidR="00EE7B65" w:rsidRPr="003D45D5" w:rsidRDefault="00EE7B65" w:rsidP="00EE7B65">
      <w:pPr>
        <w:rPr>
          <w:rFonts w:cstheme="minorHAnsi"/>
        </w:rPr>
      </w:pPr>
      <w:r w:rsidRPr="003D45D5">
        <w:rPr>
          <w:rFonts w:cstheme="minorHAnsi"/>
        </w:rPr>
        <w:t>• lisanduvad äärekivid</w:t>
      </w:r>
    </w:p>
    <w:p w14:paraId="0F879F43" w14:textId="5850B7EE" w:rsidR="00EE7B65" w:rsidRPr="003D45D5" w:rsidRDefault="005A0610" w:rsidP="00EE7B65">
      <w:pPr>
        <w:rPr>
          <w:rFonts w:cstheme="minorHAnsi"/>
        </w:rPr>
      </w:pPr>
      <w:r w:rsidRPr="003D45D5">
        <w:rPr>
          <w:rFonts w:cstheme="minorHAnsi"/>
        </w:rPr>
        <w:t>•</w:t>
      </w:r>
      <w:r w:rsidR="00EE7B65" w:rsidRPr="003D45D5">
        <w:rPr>
          <w:rFonts w:cstheme="minorHAnsi"/>
        </w:rPr>
        <w:t xml:space="preserve"> lisanduvad </w:t>
      </w:r>
      <w:r w:rsidR="00AA6B5B">
        <w:rPr>
          <w:rFonts w:cstheme="minorHAnsi"/>
        </w:rPr>
        <w:t>teemärgised</w:t>
      </w:r>
      <w:r w:rsidR="00EE7B65" w:rsidRPr="003D45D5">
        <w:rPr>
          <w:rFonts w:cstheme="minorHAnsi"/>
        </w:rPr>
        <w:t xml:space="preserve"> (termo-valuplastik)</w:t>
      </w:r>
      <w:r w:rsidRPr="003D45D5">
        <w:rPr>
          <w:rFonts w:cstheme="minorHAnsi"/>
        </w:rPr>
        <w:t xml:space="preserve"> </w:t>
      </w:r>
    </w:p>
    <w:p w14:paraId="63E0C1B2" w14:textId="5DAD3272" w:rsidR="005A0610" w:rsidRPr="003D45D5" w:rsidRDefault="005A0610" w:rsidP="005A0610">
      <w:pPr>
        <w:rPr>
          <w:rFonts w:cstheme="minorHAnsi"/>
        </w:rPr>
      </w:pPr>
      <w:r w:rsidRPr="003D45D5">
        <w:rPr>
          <w:rFonts w:cstheme="minorHAnsi"/>
        </w:rPr>
        <w:t>• lisanduvad uued liiklusmärgid ja viidad</w:t>
      </w:r>
    </w:p>
    <w:p w14:paraId="163C19B5" w14:textId="63A9AF59" w:rsidR="006550AE" w:rsidRPr="003D45D5" w:rsidRDefault="006550AE" w:rsidP="006550AE"/>
    <w:p w14:paraId="7FB8E556" w14:textId="77777777" w:rsidR="00684B3B" w:rsidRPr="003D45D5" w:rsidRDefault="00684B3B" w:rsidP="006550AE"/>
    <w:p w14:paraId="1AB2F0D9" w14:textId="77777777" w:rsidR="006550AE" w:rsidRPr="003D45D5" w:rsidRDefault="006550AE" w:rsidP="006550AE">
      <w:r w:rsidRPr="003D45D5">
        <w:t xml:space="preserve">Koostas: </w:t>
      </w:r>
      <w:r w:rsidRPr="003D45D5">
        <w:tab/>
      </w:r>
      <w:r w:rsidRPr="003D45D5">
        <w:tab/>
      </w:r>
      <w:r w:rsidRPr="003D45D5">
        <w:tab/>
      </w:r>
      <w:r w:rsidRPr="003D45D5">
        <w:tab/>
      </w:r>
      <w:r w:rsidRPr="003D45D5">
        <w:tab/>
      </w:r>
      <w:r w:rsidRPr="003D45D5">
        <w:tab/>
        <w:t>Kontrollis:</w:t>
      </w:r>
    </w:p>
    <w:p w14:paraId="5DCE823B" w14:textId="0187F328" w:rsidR="006550AE" w:rsidRPr="003D45D5" w:rsidRDefault="00EE7B65" w:rsidP="006550AE">
      <w:r w:rsidRPr="003D45D5">
        <w:t>Maia-Liisa Teearu</w:t>
      </w:r>
      <w:r w:rsidR="006550AE" w:rsidRPr="003D45D5">
        <w:tab/>
      </w:r>
      <w:r w:rsidR="006550AE" w:rsidRPr="003D45D5">
        <w:tab/>
      </w:r>
      <w:r w:rsidR="006550AE" w:rsidRPr="003D45D5">
        <w:tab/>
      </w:r>
      <w:r w:rsidR="006550AE" w:rsidRPr="003D45D5">
        <w:tab/>
      </w:r>
      <w:r w:rsidR="006550AE" w:rsidRPr="003D45D5">
        <w:tab/>
      </w:r>
      <w:r w:rsidRPr="003D45D5">
        <w:t>Tarmo Rämmel</w:t>
      </w:r>
    </w:p>
    <w:p w14:paraId="566703A0" w14:textId="57553B29" w:rsidR="006550AE" w:rsidRPr="00214794" w:rsidRDefault="005024C8" w:rsidP="006550AE">
      <w:r>
        <w:t>2</w:t>
      </w:r>
      <w:r w:rsidR="00D1095E">
        <w:t>9</w:t>
      </w:r>
      <w:r w:rsidR="00E14E69">
        <w:t>-0</w:t>
      </w:r>
      <w:r>
        <w:t>4</w:t>
      </w:r>
      <w:r w:rsidR="00E14E69">
        <w:t>-2019</w:t>
      </w:r>
      <w:r w:rsidR="006550AE" w:rsidRPr="003D45D5">
        <w:tab/>
      </w:r>
      <w:r w:rsidR="006550AE" w:rsidRPr="003D45D5">
        <w:tab/>
      </w:r>
      <w:r w:rsidR="006550AE" w:rsidRPr="003D45D5">
        <w:tab/>
      </w:r>
      <w:r w:rsidR="006550AE" w:rsidRPr="003D45D5">
        <w:tab/>
      </w:r>
      <w:r w:rsidR="006550AE" w:rsidRPr="003D45D5">
        <w:tab/>
      </w:r>
      <w:r w:rsidR="006550AE" w:rsidRPr="003D45D5">
        <w:tab/>
      </w:r>
      <w:r w:rsidR="00E14E69">
        <w:t>2</w:t>
      </w:r>
      <w:r w:rsidR="00D1095E">
        <w:t>9</w:t>
      </w:r>
      <w:r w:rsidR="00CA0D82" w:rsidRPr="003D45D5">
        <w:t>-</w:t>
      </w:r>
      <w:r w:rsidR="00E02C17" w:rsidRPr="003D45D5">
        <w:t>0</w:t>
      </w:r>
      <w:r>
        <w:t>4</w:t>
      </w:r>
      <w:r w:rsidR="00CA0D82" w:rsidRPr="003D45D5">
        <w:t>-</w:t>
      </w:r>
      <w:r w:rsidR="00430C55" w:rsidRPr="003D45D5">
        <w:t>201</w:t>
      </w:r>
      <w:r w:rsidR="00E02C17" w:rsidRPr="003D45D5">
        <w:t>9</w:t>
      </w:r>
    </w:p>
    <w:p w14:paraId="4902E412" w14:textId="77777777" w:rsidR="006550AE" w:rsidRPr="00025F28" w:rsidRDefault="006550AE" w:rsidP="006550AE"/>
    <w:sectPr w:rsidR="006550AE" w:rsidRPr="00025F28" w:rsidSect="002D4CDC">
      <w:type w:val="continuous"/>
      <w:pgSz w:w="11906" w:h="16838"/>
      <w:pgMar w:top="1843" w:right="992" w:bottom="992" w:left="1134" w:header="567" w:footer="420" w:gutter="0"/>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DD66ACB" w14:textId="77777777" w:rsidR="003A2D54" w:rsidRDefault="003A2D54" w:rsidP="00A333BA">
      <w:r>
        <w:separator/>
      </w:r>
    </w:p>
    <w:p w14:paraId="65CBD538" w14:textId="77777777" w:rsidR="003A2D54" w:rsidRDefault="003A2D54" w:rsidP="00A333BA"/>
    <w:p w14:paraId="57BFBFA0" w14:textId="77777777" w:rsidR="003A2D54" w:rsidRDefault="003A2D54"/>
  </w:endnote>
  <w:endnote w:type="continuationSeparator" w:id="0">
    <w:p w14:paraId="67F8566E" w14:textId="77777777" w:rsidR="003A2D54" w:rsidRDefault="003A2D54" w:rsidP="00A333BA">
      <w:r>
        <w:continuationSeparator/>
      </w:r>
    </w:p>
    <w:p w14:paraId="3D18B777" w14:textId="77777777" w:rsidR="003A2D54" w:rsidRDefault="003A2D54" w:rsidP="00A333BA"/>
    <w:p w14:paraId="78433395" w14:textId="77777777" w:rsidR="003A2D54" w:rsidRDefault="003A2D5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BA"/>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Kabel Bk BT">
    <w:panose1 w:val="020D0402020204020904"/>
    <w:charset w:val="00"/>
    <w:family w:val="swiss"/>
    <w:pitch w:val="variable"/>
    <w:sig w:usb0="00000087" w:usb1="00000000" w:usb2="00000000" w:usb3="00000000" w:csb0="0000001B"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759BBB" w14:textId="602CC71E" w:rsidR="0022032D" w:rsidRPr="00423739" w:rsidRDefault="0022032D" w:rsidP="00922E14">
    <w:pPr>
      <w:pStyle w:val="Footer"/>
      <w:jc w:val="center"/>
      <w:rPr>
        <w:sz w:val="20"/>
        <w:szCs w:val="20"/>
      </w:rPr>
    </w:pPr>
    <w:r w:rsidRPr="00423739">
      <w:rPr>
        <w:sz w:val="20"/>
        <w:szCs w:val="20"/>
      </w:rPr>
      <w:fldChar w:fldCharType="begin"/>
    </w:r>
    <w:r w:rsidRPr="00423739">
      <w:rPr>
        <w:sz w:val="20"/>
        <w:szCs w:val="20"/>
      </w:rPr>
      <w:instrText xml:space="preserve"> PAGE </w:instrText>
    </w:r>
    <w:r w:rsidRPr="00423739">
      <w:rPr>
        <w:sz w:val="20"/>
        <w:szCs w:val="20"/>
      </w:rPr>
      <w:fldChar w:fldCharType="separate"/>
    </w:r>
    <w:r>
      <w:rPr>
        <w:noProof/>
        <w:sz w:val="20"/>
        <w:szCs w:val="20"/>
      </w:rPr>
      <w:t>9</w:t>
    </w:r>
    <w:r w:rsidRPr="00423739">
      <w:rPr>
        <w:sz w:val="20"/>
        <w:szCs w:val="20"/>
      </w:rPr>
      <w:fldChar w:fldCharType="end"/>
    </w:r>
    <w:r w:rsidRPr="00423739">
      <w:rPr>
        <w:rStyle w:val="PageNumber"/>
        <w:rFonts w:asciiTheme="minorHAnsi" w:hAnsiTheme="minorHAnsi"/>
        <w:sz w:val="20"/>
        <w:szCs w:val="20"/>
      </w:rPr>
      <w:t xml:space="preserve"> </w:t>
    </w:r>
    <w:r w:rsidRPr="00423739">
      <w:rPr>
        <w:sz w:val="20"/>
        <w:szCs w:val="20"/>
      </w:rPr>
      <w:t xml:space="preserve">| </w:t>
    </w:r>
    <w:r w:rsidRPr="00423739">
      <w:rPr>
        <w:sz w:val="20"/>
        <w:szCs w:val="20"/>
      </w:rPr>
      <w:fldChar w:fldCharType="begin"/>
    </w:r>
    <w:r w:rsidRPr="00423739">
      <w:rPr>
        <w:sz w:val="20"/>
        <w:szCs w:val="20"/>
      </w:rPr>
      <w:instrText xml:space="preserve"> NUMPAGES   \* MERGEFORMAT </w:instrText>
    </w:r>
    <w:r w:rsidRPr="00423739">
      <w:rPr>
        <w:sz w:val="20"/>
        <w:szCs w:val="20"/>
      </w:rPr>
      <w:fldChar w:fldCharType="separate"/>
    </w:r>
    <w:r>
      <w:rPr>
        <w:noProof/>
        <w:sz w:val="20"/>
        <w:szCs w:val="20"/>
      </w:rPr>
      <w:t>25</w:t>
    </w:r>
    <w:r w:rsidRPr="00423739">
      <w:rPr>
        <w:sz w:val="20"/>
        <w:szCs w:val="20"/>
      </w:rPr>
      <w:fldChar w:fldCharType="end"/>
    </w:r>
  </w:p>
  <w:p w14:paraId="47E449AC" w14:textId="77777777" w:rsidR="0022032D" w:rsidRDefault="0022032D" w:rsidP="00A333B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56CE39" w14:textId="3CDFB511" w:rsidR="0022032D" w:rsidRPr="00FA2C9C" w:rsidRDefault="0022032D" w:rsidP="00FA2C9C">
    <w:pPr>
      <w:pStyle w:val="Footer"/>
      <w:ind w:left="0"/>
      <w:jc w:val="center"/>
      <w:rPr>
        <w:sz w:val="20"/>
      </w:rPr>
    </w:pPr>
    <w:r>
      <w:rPr>
        <w:sz w:val="20"/>
      </w:rPr>
      <w:t>Tartu 2019</w:t>
    </w:r>
  </w:p>
  <w:p w14:paraId="23322C76" w14:textId="77777777" w:rsidR="0022032D" w:rsidRPr="009E6151" w:rsidRDefault="0022032D" w:rsidP="00A333B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C795D0B" w14:textId="77777777" w:rsidR="003A2D54" w:rsidRDefault="003A2D54" w:rsidP="00A333BA">
      <w:r>
        <w:separator/>
      </w:r>
    </w:p>
    <w:p w14:paraId="76F325EA" w14:textId="77777777" w:rsidR="003A2D54" w:rsidRDefault="003A2D54" w:rsidP="00A333BA"/>
    <w:p w14:paraId="690287AD" w14:textId="77777777" w:rsidR="003A2D54" w:rsidRDefault="003A2D54"/>
  </w:footnote>
  <w:footnote w:type="continuationSeparator" w:id="0">
    <w:p w14:paraId="494CD94A" w14:textId="77777777" w:rsidR="003A2D54" w:rsidRDefault="003A2D54" w:rsidP="00A333BA">
      <w:r>
        <w:continuationSeparator/>
      </w:r>
    </w:p>
    <w:p w14:paraId="2438D575" w14:textId="77777777" w:rsidR="003A2D54" w:rsidRDefault="003A2D54" w:rsidP="00A333BA"/>
    <w:p w14:paraId="3361C0B9" w14:textId="77777777" w:rsidR="003A2D54" w:rsidRDefault="003A2D5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066ED7" w14:textId="7A4BB304" w:rsidR="0022032D" w:rsidRPr="00C52500" w:rsidRDefault="0022032D" w:rsidP="00455354">
    <w:pPr>
      <w:pStyle w:val="Header"/>
      <w:pBdr>
        <w:bottom w:val="single" w:sz="4" w:space="1" w:color="auto"/>
      </w:pBdr>
      <w:tabs>
        <w:tab w:val="left" w:pos="426"/>
      </w:tabs>
      <w:rPr>
        <w:sz w:val="18"/>
        <w:szCs w:val="20"/>
        <w:lang w:val="et-EE"/>
      </w:rPr>
    </w:pPr>
    <w:r>
      <w:rPr>
        <w:sz w:val="18"/>
        <w:szCs w:val="20"/>
        <w:lang w:val="et-EE"/>
      </w:rPr>
      <w:t>Lepiku tänava rekonstrueerimise projekt</w:t>
    </w:r>
  </w:p>
  <w:p w14:paraId="68D71847" w14:textId="26DF9122" w:rsidR="0022032D" w:rsidRDefault="0022032D" w:rsidP="00455354">
    <w:pPr>
      <w:pStyle w:val="Header"/>
      <w:pBdr>
        <w:bottom w:val="single" w:sz="4" w:space="1" w:color="auto"/>
      </w:pBdr>
      <w:tabs>
        <w:tab w:val="left" w:pos="426"/>
      </w:tabs>
      <w:rPr>
        <w:sz w:val="18"/>
        <w:szCs w:val="20"/>
        <w:lang w:val="et-EE"/>
      </w:rPr>
    </w:pPr>
    <w:r w:rsidRPr="00423739">
      <w:rPr>
        <w:sz w:val="18"/>
        <w:szCs w:val="20"/>
        <w:lang w:val="et-EE"/>
      </w:rPr>
      <w:t>Landverk OÜ Töö nr T</w:t>
    </w:r>
    <w:r>
      <w:rPr>
        <w:sz w:val="18"/>
        <w:szCs w:val="20"/>
        <w:lang w:val="et-EE"/>
      </w:rPr>
      <w:t>1836</w:t>
    </w:r>
  </w:p>
  <w:p w14:paraId="799E0F09" w14:textId="77777777" w:rsidR="0022032D" w:rsidRPr="00EE0B74" w:rsidRDefault="0022032D" w:rsidP="00A333BA">
    <w:pPr>
      <w:pStyle w:val="Header"/>
      <w:rPr>
        <w:lang w:val="de-D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03B2D3" w14:textId="05FC1190" w:rsidR="0022032D" w:rsidRDefault="0022032D" w:rsidP="00FA2C9C">
    <w:pPr>
      <w:pStyle w:val="Header"/>
      <w:ind w:left="0"/>
      <w:rPr>
        <w:rFonts w:ascii="Kabel Bk BT" w:hAnsi="Kabel Bk BT"/>
        <w:color w:val="587CFF"/>
        <w:sz w:val="72"/>
        <w:szCs w:val="72"/>
      </w:rPr>
    </w:pPr>
    <w:r w:rsidRPr="00C07BC4">
      <w:rPr>
        <w:rFonts w:ascii="Kabel Bk BT" w:hAnsi="Kabel Bk BT"/>
        <w:color w:val="587CFF"/>
        <w:sz w:val="72"/>
        <w:szCs w:val="72"/>
      </w:rPr>
      <w:t>Landverk</w:t>
    </w:r>
  </w:p>
  <w:p w14:paraId="323A6D4C" w14:textId="0FDBC14A" w:rsidR="0022032D" w:rsidRPr="00962096" w:rsidRDefault="0022032D" w:rsidP="00FA2C9C">
    <w:pPr>
      <w:pStyle w:val="Header"/>
      <w:ind w:left="0"/>
      <w:rPr>
        <w:color w:val="587CFF"/>
        <w:sz w:val="14"/>
      </w:rPr>
    </w:pPr>
    <w:r w:rsidRPr="00962096">
      <w:rPr>
        <w:color w:val="587CFF"/>
        <w:sz w:val="32"/>
      </w:rPr>
      <w:t xml:space="preserve">    </w:t>
    </w:r>
    <w:r>
      <w:rPr>
        <w:color w:val="587CFF"/>
        <w:sz w:val="32"/>
      </w:rPr>
      <w:t xml:space="preserve">   </w:t>
    </w:r>
    <w:r w:rsidRPr="00962096">
      <w:rPr>
        <w:color w:val="587CFF"/>
        <w:sz w:val="32"/>
      </w:rPr>
      <w:t xml:space="preserve"> </w:t>
    </w:r>
    <w:r w:rsidRPr="00962096">
      <w:rPr>
        <w:color w:val="587CFF"/>
        <w:sz w:val="28"/>
      </w:rPr>
      <w:t>road engineering</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7A8CDDD2"/>
    <w:lvl w:ilvl="0">
      <w:start w:val="1"/>
      <w:numFmt w:val="decimal"/>
      <w:pStyle w:val="Heading1"/>
      <w:lvlText w:val="%1"/>
      <w:lvlJc w:val="left"/>
      <w:pPr>
        <w:tabs>
          <w:tab w:val="num" w:pos="432"/>
        </w:tabs>
        <w:ind w:left="432" w:hanging="432"/>
      </w:pPr>
      <w:rPr>
        <w:color w:val="auto"/>
        <w:sz w:val="32"/>
        <w:szCs w:val="32"/>
      </w:rPr>
    </w:lvl>
    <w:lvl w:ilvl="1">
      <w:start w:val="1"/>
      <w:numFmt w:val="decimal"/>
      <w:pStyle w:val="Heading2"/>
      <w:lvlText w:val="%1.%2"/>
      <w:lvlJc w:val="left"/>
      <w:pPr>
        <w:tabs>
          <w:tab w:val="num" w:pos="1569"/>
        </w:tabs>
        <w:ind w:left="1569" w:hanging="576"/>
      </w:pPr>
    </w:lvl>
    <w:lvl w:ilvl="2">
      <w:start w:val="1"/>
      <w:numFmt w:val="decimal"/>
      <w:pStyle w:val="Heading3"/>
      <w:lvlText w:val="%1.%2.%3"/>
      <w:lvlJc w:val="left"/>
      <w:pPr>
        <w:tabs>
          <w:tab w:val="num" w:pos="720"/>
        </w:tabs>
        <w:ind w:left="720" w:hanging="720"/>
      </w:pPr>
      <w:rPr>
        <w:color w:val="auto"/>
      </w:rPr>
    </w:lvl>
    <w:lvl w:ilvl="3">
      <w:start w:val="1"/>
      <w:numFmt w:val="decimal"/>
      <w:pStyle w:val="Heading4"/>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1" w15:restartNumberingAfterBreak="0">
    <w:nsid w:val="00000002"/>
    <w:multiLevelType w:val="multilevel"/>
    <w:tmpl w:val="00000002"/>
    <w:name w:val="WW8Num2"/>
    <w:lvl w:ilvl="0">
      <w:start w:val="1"/>
      <w:numFmt w:val="decimal"/>
      <w:lvlText w:val="%1."/>
      <w:lvlJc w:val="left"/>
      <w:pPr>
        <w:tabs>
          <w:tab w:val="num" w:pos="332"/>
        </w:tabs>
        <w:ind w:left="332" w:hanging="283"/>
      </w:pPr>
      <w:rPr>
        <w:rFonts w:ascii="Arial" w:eastAsia="Times New Roman" w:hAnsi="Arial" w:cs="Arial"/>
      </w:rPr>
    </w:lvl>
    <w:lvl w:ilvl="1">
      <w:start w:val="1"/>
      <w:numFmt w:val="lowerLetter"/>
      <w:lvlText w:val="%2."/>
      <w:lvlJc w:val="left"/>
      <w:pPr>
        <w:tabs>
          <w:tab w:val="num" w:pos="0"/>
        </w:tabs>
        <w:ind w:left="1129" w:hanging="360"/>
      </w:pPr>
    </w:lvl>
    <w:lvl w:ilvl="2">
      <w:start w:val="1"/>
      <w:numFmt w:val="lowerRoman"/>
      <w:lvlText w:val="%3."/>
      <w:lvlJc w:val="right"/>
      <w:pPr>
        <w:tabs>
          <w:tab w:val="num" w:pos="0"/>
        </w:tabs>
        <w:ind w:left="1849" w:hanging="180"/>
      </w:pPr>
    </w:lvl>
    <w:lvl w:ilvl="3">
      <w:start w:val="1"/>
      <w:numFmt w:val="decimal"/>
      <w:lvlText w:val="%4."/>
      <w:lvlJc w:val="left"/>
      <w:pPr>
        <w:tabs>
          <w:tab w:val="num" w:pos="0"/>
        </w:tabs>
        <w:ind w:left="2569" w:hanging="360"/>
      </w:pPr>
    </w:lvl>
    <w:lvl w:ilvl="4">
      <w:start w:val="1"/>
      <w:numFmt w:val="lowerLetter"/>
      <w:lvlText w:val="%5."/>
      <w:lvlJc w:val="left"/>
      <w:pPr>
        <w:tabs>
          <w:tab w:val="num" w:pos="0"/>
        </w:tabs>
        <w:ind w:left="3289" w:hanging="360"/>
      </w:pPr>
    </w:lvl>
    <w:lvl w:ilvl="5">
      <w:start w:val="1"/>
      <w:numFmt w:val="lowerRoman"/>
      <w:lvlText w:val="%6."/>
      <w:lvlJc w:val="right"/>
      <w:pPr>
        <w:tabs>
          <w:tab w:val="num" w:pos="0"/>
        </w:tabs>
        <w:ind w:left="4009" w:hanging="180"/>
      </w:pPr>
    </w:lvl>
    <w:lvl w:ilvl="6">
      <w:start w:val="1"/>
      <w:numFmt w:val="decimal"/>
      <w:lvlText w:val="%7."/>
      <w:lvlJc w:val="left"/>
      <w:pPr>
        <w:tabs>
          <w:tab w:val="num" w:pos="0"/>
        </w:tabs>
        <w:ind w:left="4729" w:hanging="360"/>
      </w:pPr>
    </w:lvl>
    <w:lvl w:ilvl="7">
      <w:start w:val="1"/>
      <w:numFmt w:val="lowerLetter"/>
      <w:lvlText w:val="%8."/>
      <w:lvlJc w:val="left"/>
      <w:pPr>
        <w:tabs>
          <w:tab w:val="num" w:pos="0"/>
        </w:tabs>
        <w:ind w:left="5449" w:hanging="360"/>
      </w:pPr>
    </w:lvl>
    <w:lvl w:ilvl="8">
      <w:start w:val="1"/>
      <w:numFmt w:val="lowerRoman"/>
      <w:lvlText w:val="%9."/>
      <w:lvlJc w:val="right"/>
      <w:pPr>
        <w:tabs>
          <w:tab w:val="num" w:pos="0"/>
        </w:tabs>
        <w:ind w:left="6169" w:hanging="180"/>
      </w:pPr>
    </w:lvl>
  </w:abstractNum>
  <w:abstractNum w:abstractNumId="2" w15:restartNumberingAfterBreak="0">
    <w:nsid w:val="00000003"/>
    <w:multiLevelType w:val="singleLevel"/>
    <w:tmpl w:val="E7BCCF30"/>
    <w:lvl w:ilvl="0">
      <w:start w:val="1"/>
      <w:numFmt w:val="decimal"/>
      <w:pStyle w:val="Keha-number"/>
      <w:lvlText w:val="%1."/>
      <w:lvlJc w:val="left"/>
      <w:pPr>
        <w:tabs>
          <w:tab w:val="num" w:pos="1418"/>
        </w:tabs>
        <w:ind w:left="1418" w:hanging="454"/>
      </w:pPr>
      <w:rPr>
        <w:b w:val="0"/>
        <w:color w:val="auto"/>
      </w:rPr>
    </w:lvl>
  </w:abstractNum>
  <w:abstractNum w:abstractNumId="3" w15:restartNumberingAfterBreak="0">
    <w:nsid w:val="00000004"/>
    <w:multiLevelType w:val="singleLevel"/>
    <w:tmpl w:val="00000004"/>
    <w:name w:val="WW8Num6"/>
    <w:lvl w:ilvl="0">
      <w:start w:val="1"/>
      <w:numFmt w:val="bullet"/>
      <w:lvlText w:val=""/>
      <w:lvlJc w:val="left"/>
      <w:pPr>
        <w:tabs>
          <w:tab w:val="num" w:pos="0"/>
        </w:tabs>
        <w:ind w:left="769" w:hanging="360"/>
      </w:pPr>
      <w:rPr>
        <w:rFonts w:ascii="Symbol" w:hAnsi="Symbol" w:cs="Symbol"/>
      </w:rPr>
    </w:lvl>
  </w:abstractNum>
  <w:abstractNum w:abstractNumId="4" w15:restartNumberingAfterBreak="0">
    <w:nsid w:val="00000005"/>
    <w:multiLevelType w:val="multilevel"/>
    <w:tmpl w:val="00000005"/>
    <w:name w:val="WW8Num8"/>
    <w:lvl w:ilvl="0">
      <w:start w:val="1"/>
      <w:numFmt w:val="decimal"/>
      <w:lvlText w:val="%1."/>
      <w:lvlJc w:val="left"/>
      <w:pPr>
        <w:tabs>
          <w:tab w:val="num" w:pos="0"/>
        </w:tabs>
        <w:ind w:left="1287" w:hanging="360"/>
      </w:pPr>
    </w:lvl>
    <w:lvl w:ilvl="1">
      <w:start w:val="1"/>
      <w:numFmt w:val="decimal"/>
      <w:lvlText w:val="%2)"/>
      <w:lvlJc w:val="left"/>
      <w:pPr>
        <w:tabs>
          <w:tab w:val="num" w:pos="2007"/>
        </w:tabs>
        <w:ind w:left="2007" w:hanging="360"/>
      </w:pPr>
    </w:lvl>
    <w:lvl w:ilvl="2">
      <w:start w:val="1"/>
      <w:numFmt w:val="lowerRoman"/>
      <w:lvlText w:val="%3."/>
      <w:lvlJc w:val="right"/>
      <w:pPr>
        <w:tabs>
          <w:tab w:val="num" w:pos="0"/>
        </w:tabs>
        <w:ind w:left="2727" w:hanging="180"/>
      </w:pPr>
    </w:lvl>
    <w:lvl w:ilvl="3">
      <w:start w:val="1"/>
      <w:numFmt w:val="decimal"/>
      <w:lvlText w:val="%4."/>
      <w:lvlJc w:val="left"/>
      <w:pPr>
        <w:tabs>
          <w:tab w:val="num" w:pos="0"/>
        </w:tabs>
        <w:ind w:left="3447" w:hanging="360"/>
      </w:pPr>
    </w:lvl>
    <w:lvl w:ilvl="4">
      <w:start w:val="1"/>
      <w:numFmt w:val="lowerLetter"/>
      <w:lvlText w:val="%5."/>
      <w:lvlJc w:val="left"/>
      <w:pPr>
        <w:tabs>
          <w:tab w:val="num" w:pos="0"/>
        </w:tabs>
        <w:ind w:left="4167" w:hanging="360"/>
      </w:pPr>
    </w:lvl>
    <w:lvl w:ilvl="5">
      <w:start w:val="1"/>
      <w:numFmt w:val="lowerRoman"/>
      <w:lvlText w:val="%6."/>
      <w:lvlJc w:val="right"/>
      <w:pPr>
        <w:tabs>
          <w:tab w:val="num" w:pos="0"/>
        </w:tabs>
        <w:ind w:left="4887" w:hanging="180"/>
      </w:pPr>
    </w:lvl>
    <w:lvl w:ilvl="6">
      <w:start w:val="1"/>
      <w:numFmt w:val="decimal"/>
      <w:lvlText w:val="%7."/>
      <w:lvlJc w:val="left"/>
      <w:pPr>
        <w:tabs>
          <w:tab w:val="num" w:pos="0"/>
        </w:tabs>
        <w:ind w:left="5607" w:hanging="360"/>
      </w:pPr>
    </w:lvl>
    <w:lvl w:ilvl="7">
      <w:start w:val="1"/>
      <w:numFmt w:val="lowerLetter"/>
      <w:lvlText w:val="%8."/>
      <w:lvlJc w:val="left"/>
      <w:pPr>
        <w:tabs>
          <w:tab w:val="num" w:pos="0"/>
        </w:tabs>
        <w:ind w:left="6327" w:hanging="360"/>
      </w:pPr>
    </w:lvl>
    <w:lvl w:ilvl="8">
      <w:start w:val="1"/>
      <w:numFmt w:val="lowerRoman"/>
      <w:lvlText w:val="%9."/>
      <w:lvlJc w:val="right"/>
      <w:pPr>
        <w:tabs>
          <w:tab w:val="num" w:pos="0"/>
        </w:tabs>
        <w:ind w:left="7047" w:hanging="180"/>
      </w:pPr>
    </w:lvl>
  </w:abstractNum>
  <w:abstractNum w:abstractNumId="5" w15:restartNumberingAfterBreak="0">
    <w:nsid w:val="00000006"/>
    <w:multiLevelType w:val="multilevel"/>
    <w:tmpl w:val="00000006"/>
    <w:name w:val="WW8Num9"/>
    <w:lvl w:ilvl="0">
      <w:start w:val="6"/>
      <w:numFmt w:val="decimal"/>
      <w:lvlText w:val="%1"/>
      <w:lvlJc w:val="left"/>
      <w:pPr>
        <w:tabs>
          <w:tab w:val="num" w:pos="0"/>
        </w:tabs>
        <w:ind w:left="360" w:hanging="360"/>
      </w:pPr>
    </w:lvl>
    <w:lvl w:ilvl="1">
      <w:start w:val="1"/>
      <w:numFmt w:val="decimal"/>
      <w:lvlText w:val="%1.%2"/>
      <w:lvlJc w:val="left"/>
      <w:pPr>
        <w:tabs>
          <w:tab w:val="num" w:pos="0"/>
        </w:tabs>
        <w:ind w:left="360" w:hanging="360"/>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720" w:hanging="72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080" w:hanging="108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800" w:hanging="1800"/>
      </w:pPr>
    </w:lvl>
  </w:abstractNum>
  <w:abstractNum w:abstractNumId="6" w15:restartNumberingAfterBreak="0">
    <w:nsid w:val="00000007"/>
    <w:multiLevelType w:val="singleLevel"/>
    <w:tmpl w:val="00000007"/>
    <w:name w:val="WW8Num10"/>
    <w:lvl w:ilvl="0">
      <w:start w:val="1"/>
      <w:numFmt w:val="bullet"/>
      <w:lvlText w:val=""/>
      <w:lvlJc w:val="left"/>
      <w:pPr>
        <w:tabs>
          <w:tab w:val="num" w:pos="0"/>
        </w:tabs>
        <w:ind w:left="1287" w:hanging="360"/>
      </w:pPr>
      <w:rPr>
        <w:rFonts w:ascii="Symbol" w:hAnsi="Symbol" w:cs="Symbol"/>
      </w:rPr>
    </w:lvl>
  </w:abstractNum>
  <w:abstractNum w:abstractNumId="7" w15:restartNumberingAfterBreak="0">
    <w:nsid w:val="00000008"/>
    <w:multiLevelType w:val="singleLevel"/>
    <w:tmpl w:val="00000008"/>
    <w:name w:val="WW8Num12"/>
    <w:lvl w:ilvl="0">
      <w:start w:val="1"/>
      <w:numFmt w:val="decimal"/>
      <w:lvlText w:val="%1)"/>
      <w:lvlJc w:val="left"/>
      <w:pPr>
        <w:tabs>
          <w:tab w:val="num" w:pos="0"/>
        </w:tabs>
        <w:ind w:left="1494" w:hanging="360"/>
      </w:pPr>
    </w:lvl>
  </w:abstractNum>
  <w:abstractNum w:abstractNumId="8" w15:restartNumberingAfterBreak="0">
    <w:nsid w:val="00000009"/>
    <w:multiLevelType w:val="multilevel"/>
    <w:tmpl w:val="00000009"/>
    <w:name w:val="WW8Num14"/>
    <w:lvl w:ilvl="0">
      <w:start w:val="5"/>
      <w:numFmt w:val="decimal"/>
      <w:lvlText w:val="%1"/>
      <w:lvlJc w:val="left"/>
      <w:pPr>
        <w:tabs>
          <w:tab w:val="num" w:pos="0"/>
        </w:tabs>
        <w:ind w:left="360" w:hanging="360"/>
      </w:pPr>
    </w:lvl>
    <w:lvl w:ilvl="1">
      <w:start w:val="1"/>
      <w:numFmt w:val="decimal"/>
      <w:lvlText w:val="%1.%2"/>
      <w:lvlJc w:val="left"/>
      <w:pPr>
        <w:tabs>
          <w:tab w:val="num" w:pos="0"/>
        </w:tabs>
        <w:ind w:left="360" w:hanging="360"/>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720" w:hanging="72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080" w:hanging="108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800" w:hanging="1800"/>
      </w:pPr>
    </w:lvl>
  </w:abstractNum>
  <w:abstractNum w:abstractNumId="9" w15:restartNumberingAfterBreak="0">
    <w:nsid w:val="0000000A"/>
    <w:multiLevelType w:val="singleLevel"/>
    <w:tmpl w:val="0000000A"/>
    <w:name w:val="WW8Num15"/>
    <w:lvl w:ilvl="0">
      <w:numFmt w:val="bullet"/>
      <w:lvlText w:val="-"/>
      <w:lvlJc w:val="left"/>
      <w:pPr>
        <w:tabs>
          <w:tab w:val="num" w:pos="1531"/>
        </w:tabs>
        <w:ind w:left="1531" w:hanging="567"/>
      </w:pPr>
      <w:rPr>
        <w:rFonts w:ascii="Times New Roman" w:hAnsi="Times New Roman" w:cs="Times New Roman"/>
      </w:rPr>
    </w:lvl>
  </w:abstractNum>
  <w:abstractNum w:abstractNumId="10" w15:restartNumberingAfterBreak="0">
    <w:nsid w:val="0000000B"/>
    <w:multiLevelType w:val="singleLevel"/>
    <w:tmpl w:val="0000000B"/>
    <w:name w:val="WW8Num16"/>
    <w:lvl w:ilvl="0">
      <w:start w:val="1"/>
      <w:numFmt w:val="bullet"/>
      <w:lvlText w:val=""/>
      <w:lvlJc w:val="left"/>
      <w:pPr>
        <w:tabs>
          <w:tab w:val="num" w:pos="0"/>
        </w:tabs>
        <w:ind w:left="1287" w:hanging="360"/>
      </w:pPr>
      <w:rPr>
        <w:rFonts w:ascii="Symbol" w:hAnsi="Symbol" w:cs="Symbol"/>
      </w:rPr>
    </w:lvl>
  </w:abstractNum>
  <w:abstractNum w:abstractNumId="11" w15:restartNumberingAfterBreak="0">
    <w:nsid w:val="0000000C"/>
    <w:multiLevelType w:val="multilevel"/>
    <w:tmpl w:val="0000000C"/>
    <w:name w:val="WW8Num17"/>
    <w:lvl w:ilvl="0">
      <w:start w:val="1"/>
      <w:numFmt w:val="decimal"/>
      <w:lvlText w:val="%1"/>
      <w:lvlJc w:val="left"/>
      <w:pPr>
        <w:tabs>
          <w:tab w:val="num" w:pos="0"/>
        </w:tabs>
        <w:ind w:left="360" w:hanging="360"/>
      </w:pPr>
    </w:lvl>
    <w:lvl w:ilvl="1">
      <w:start w:val="1"/>
      <w:numFmt w:val="decimal"/>
      <w:lvlText w:val="%1.%2"/>
      <w:lvlJc w:val="left"/>
      <w:pPr>
        <w:tabs>
          <w:tab w:val="num" w:pos="0"/>
        </w:tabs>
        <w:ind w:left="360" w:hanging="360"/>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720" w:hanging="72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080" w:hanging="108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800" w:hanging="1800"/>
      </w:pPr>
    </w:lvl>
  </w:abstractNum>
  <w:abstractNum w:abstractNumId="12" w15:restartNumberingAfterBreak="0">
    <w:nsid w:val="0000000D"/>
    <w:multiLevelType w:val="singleLevel"/>
    <w:tmpl w:val="0000000D"/>
    <w:name w:val="WW8Num18"/>
    <w:lvl w:ilvl="0">
      <w:start w:val="1"/>
      <w:numFmt w:val="bullet"/>
      <w:lvlText w:val=""/>
      <w:lvlJc w:val="left"/>
      <w:pPr>
        <w:tabs>
          <w:tab w:val="num" w:pos="0"/>
        </w:tabs>
        <w:ind w:left="1287" w:hanging="360"/>
      </w:pPr>
      <w:rPr>
        <w:rFonts w:ascii="Symbol" w:hAnsi="Symbol" w:cs="Symbol"/>
      </w:rPr>
    </w:lvl>
  </w:abstractNum>
  <w:abstractNum w:abstractNumId="13" w15:restartNumberingAfterBreak="0">
    <w:nsid w:val="0000000E"/>
    <w:multiLevelType w:val="singleLevel"/>
    <w:tmpl w:val="0000000E"/>
    <w:name w:val="WW8Num19"/>
    <w:lvl w:ilvl="0">
      <w:start w:val="1"/>
      <w:numFmt w:val="bullet"/>
      <w:lvlText w:val=""/>
      <w:lvlJc w:val="left"/>
      <w:pPr>
        <w:tabs>
          <w:tab w:val="num" w:pos="0"/>
        </w:tabs>
        <w:ind w:left="769" w:hanging="360"/>
      </w:pPr>
      <w:rPr>
        <w:rFonts w:ascii="Symbol" w:hAnsi="Symbol" w:cs="Symbol"/>
      </w:rPr>
    </w:lvl>
  </w:abstractNum>
  <w:abstractNum w:abstractNumId="14" w15:restartNumberingAfterBreak="0">
    <w:nsid w:val="0000000F"/>
    <w:multiLevelType w:val="singleLevel"/>
    <w:tmpl w:val="0000000F"/>
    <w:name w:val="WW8Num20"/>
    <w:lvl w:ilvl="0">
      <w:start w:val="1"/>
      <w:numFmt w:val="decimal"/>
      <w:lvlText w:val="%1"/>
      <w:lvlJc w:val="left"/>
      <w:pPr>
        <w:tabs>
          <w:tab w:val="num" w:pos="0"/>
        </w:tabs>
        <w:ind w:left="3501" w:hanging="1800"/>
      </w:pPr>
      <w:rPr>
        <w:b/>
      </w:rPr>
    </w:lvl>
  </w:abstractNum>
  <w:abstractNum w:abstractNumId="15" w15:restartNumberingAfterBreak="0">
    <w:nsid w:val="00000010"/>
    <w:multiLevelType w:val="multilevel"/>
    <w:tmpl w:val="00000010"/>
    <w:name w:val="WW8Num22"/>
    <w:lvl w:ilvl="0">
      <w:start w:val="1"/>
      <w:numFmt w:val="decimal"/>
      <w:lvlText w:val="%1."/>
      <w:lvlJc w:val="left"/>
      <w:pPr>
        <w:tabs>
          <w:tab w:val="num" w:pos="1418"/>
        </w:tabs>
        <w:ind w:left="1418" w:hanging="454"/>
      </w:pPr>
    </w:lvl>
    <w:lvl w:ilvl="1">
      <w:numFmt w:val="bullet"/>
      <w:lvlText w:val="-"/>
      <w:lvlJc w:val="left"/>
      <w:pPr>
        <w:tabs>
          <w:tab w:val="num" w:pos="2149"/>
        </w:tabs>
        <w:ind w:left="2149" w:hanging="360"/>
      </w:pPr>
      <w:rPr>
        <w:rFonts w:ascii="Times New Roman" w:hAnsi="Times New Roman" w:cs="Times New Roman"/>
      </w:rPr>
    </w:lvl>
    <w:lvl w:ilvl="2">
      <w:start w:val="1"/>
      <w:numFmt w:val="decimal"/>
      <w:lvlText w:val="%3)"/>
      <w:lvlJc w:val="left"/>
      <w:pPr>
        <w:tabs>
          <w:tab w:val="num" w:pos="2869"/>
        </w:tabs>
        <w:ind w:left="2869" w:hanging="360"/>
      </w:pPr>
    </w:lvl>
    <w:lvl w:ilvl="3">
      <w:start w:val="1"/>
      <w:numFmt w:val="bullet"/>
      <w:lvlText w:val=""/>
      <w:lvlJc w:val="left"/>
      <w:pPr>
        <w:tabs>
          <w:tab w:val="num" w:pos="3589"/>
        </w:tabs>
        <w:ind w:left="3589" w:hanging="360"/>
      </w:pPr>
      <w:rPr>
        <w:rFonts w:ascii="Symbol" w:hAnsi="Symbol" w:cs="Symbol"/>
      </w:rPr>
    </w:lvl>
    <w:lvl w:ilvl="4">
      <w:start w:val="1"/>
      <w:numFmt w:val="bullet"/>
      <w:lvlText w:val="o"/>
      <w:lvlJc w:val="left"/>
      <w:pPr>
        <w:tabs>
          <w:tab w:val="num" w:pos="4309"/>
        </w:tabs>
        <w:ind w:left="4309" w:hanging="360"/>
      </w:pPr>
      <w:rPr>
        <w:rFonts w:ascii="Courier New" w:hAnsi="Courier New" w:cs="Courier New"/>
      </w:rPr>
    </w:lvl>
    <w:lvl w:ilvl="5">
      <w:start w:val="1"/>
      <w:numFmt w:val="bullet"/>
      <w:lvlText w:val=""/>
      <w:lvlJc w:val="left"/>
      <w:pPr>
        <w:tabs>
          <w:tab w:val="num" w:pos="5029"/>
        </w:tabs>
        <w:ind w:left="5029" w:hanging="360"/>
      </w:pPr>
      <w:rPr>
        <w:rFonts w:ascii="Wingdings" w:hAnsi="Wingdings" w:cs="Wingdings"/>
      </w:rPr>
    </w:lvl>
    <w:lvl w:ilvl="6">
      <w:start w:val="1"/>
      <w:numFmt w:val="bullet"/>
      <w:lvlText w:val=""/>
      <w:lvlJc w:val="left"/>
      <w:pPr>
        <w:tabs>
          <w:tab w:val="num" w:pos="5749"/>
        </w:tabs>
        <w:ind w:left="5749" w:hanging="360"/>
      </w:pPr>
      <w:rPr>
        <w:rFonts w:ascii="Symbol" w:hAnsi="Symbol" w:cs="Symbol"/>
      </w:rPr>
    </w:lvl>
    <w:lvl w:ilvl="7">
      <w:start w:val="1"/>
      <w:numFmt w:val="bullet"/>
      <w:lvlText w:val="o"/>
      <w:lvlJc w:val="left"/>
      <w:pPr>
        <w:tabs>
          <w:tab w:val="num" w:pos="6469"/>
        </w:tabs>
        <w:ind w:left="6469" w:hanging="360"/>
      </w:pPr>
      <w:rPr>
        <w:rFonts w:ascii="Courier New" w:hAnsi="Courier New" w:cs="Courier New"/>
      </w:rPr>
    </w:lvl>
    <w:lvl w:ilvl="8">
      <w:start w:val="1"/>
      <w:numFmt w:val="bullet"/>
      <w:lvlText w:val=""/>
      <w:lvlJc w:val="left"/>
      <w:pPr>
        <w:tabs>
          <w:tab w:val="num" w:pos="7189"/>
        </w:tabs>
        <w:ind w:left="7189" w:hanging="360"/>
      </w:pPr>
      <w:rPr>
        <w:rFonts w:ascii="Wingdings" w:hAnsi="Wingdings" w:cs="Wingdings"/>
      </w:rPr>
    </w:lvl>
  </w:abstractNum>
  <w:abstractNum w:abstractNumId="16" w15:restartNumberingAfterBreak="0">
    <w:nsid w:val="00000011"/>
    <w:multiLevelType w:val="multilevel"/>
    <w:tmpl w:val="00000011"/>
    <w:name w:val="WW8Num23"/>
    <w:lvl w:ilvl="0">
      <w:start w:val="2"/>
      <w:numFmt w:val="bullet"/>
      <w:lvlText w:val="-"/>
      <w:lvlJc w:val="left"/>
      <w:pPr>
        <w:tabs>
          <w:tab w:val="num" w:pos="1080"/>
        </w:tabs>
        <w:ind w:left="1080" w:hanging="360"/>
      </w:pPr>
      <w:rPr>
        <w:rFonts w:ascii="Times New Roman" w:hAnsi="Times New Roman" w:cs="Times New Roman"/>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17" w15:restartNumberingAfterBreak="0">
    <w:nsid w:val="00000012"/>
    <w:multiLevelType w:val="multilevel"/>
    <w:tmpl w:val="00000012"/>
    <w:name w:val="WW8Num24"/>
    <w:lvl w:ilvl="0">
      <w:start w:val="1"/>
      <w:numFmt w:val="bullet"/>
      <w:pStyle w:val="Table"/>
      <w:lvlText w:val=""/>
      <w:lvlJc w:val="left"/>
      <w:pPr>
        <w:tabs>
          <w:tab w:val="num" w:pos="1979"/>
        </w:tabs>
        <w:ind w:left="1976" w:hanging="357"/>
      </w:pPr>
      <w:rPr>
        <w:rFonts w:ascii="Symbol" w:hAnsi="Symbol" w:cs="Symbol"/>
        <w:color w:val="auto"/>
      </w:rPr>
    </w:lvl>
    <w:lvl w:ilvl="1">
      <w:start w:val="1"/>
      <w:numFmt w:val="bullet"/>
      <w:lvlText w:val="o"/>
      <w:lvlJc w:val="left"/>
      <w:pPr>
        <w:tabs>
          <w:tab w:val="num" w:pos="1979"/>
        </w:tabs>
        <w:ind w:left="1979" w:hanging="360"/>
      </w:pPr>
      <w:rPr>
        <w:rFonts w:ascii="Courier New" w:hAnsi="Courier New" w:cs="Courier New"/>
      </w:rPr>
    </w:lvl>
    <w:lvl w:ilvl="2">
      <w:start w:val="1"/>
      <w:numFmt w:val="bullet"/>
      <w:lvlText w:val=""/>
      <w:lvlJc w:val="left"/>
      <w:pPr>
        <w:tabs>
          <w:tab w:val="num" w:pos="2699"/>
        </w:tabs>
        <w:ind w:left="2699" w:hanging="360"/>
      </w:pPr>
      <w:rPr>
        <w:rFonts w:ascii="Wingdings" w:hAnsi="Wingdings" w:cs="Wingdings"/>
      </w:rPr>
    </w:lvl>
    <w:lvl w:ilvl="3">
      <w:start w:val="1"/>
      <w:numFmt w:val="bullet"/>
      <w:lvlText w:val=""/>
      <w:lvlJc w:val="left"/>
      <w:pPr>
        <w:tabs>
          <w:tab w:val="num" w:pos="3419"/>
        </w:tabs>
        <w:ind w:left="3419" w:hanging="360"/>
      </w:pPr>
      <w:rPr>
        <w:rFonts w:ascii="Symbol" w:hAnsi="Symbol" w:cs="Symbol"/>
      </w:rPr>
    </w:lvl>
    <w:lvl w:ilvl="4">
      <w:start w:val="1"/>
      <w:numFmt w:val="bullet"/>
      <w:lvlText w:val="o"/>
      <w:lvlJc w:val="left"/>
      <w:pPr>
        <w:tabs>
          <w:tab w:val="num" w:pos="4139"/>
        </w:tabs>
        <w:ind w:left="4139" w:hanging="360"/>
      </w:pPr>
      <w:rPr>
        <w:rFonts w:ascii="Courier New" w:hAnsi="Courier New" w:cs="Courier New"/>
      </w:rPr>
    </w:lvl>
    <w:lvl w:ilvl="5">
      <w:start w:val="1"/>
      <w:numFmt w:val="bullet"/>
      <w:lvlText w:val=""/>
      <w:lvlJc w:val="left"/>
      <w:pPr>
        <w:tabs>
          <w:tab w:val="num" w:pos="4859"/>
        </w:tabs>
        <w:ind w:left="4859" w:hanging="360"/>
      </w:pPr>
      <w:rPr>
        <w:rFonts w:ascii="Wingdings" w:hAnsi="Wingdings" w:cs="Wingdings"/>
      </w:rPr>
    </w:lvl>
    <w:lvl w:ilvl="6">
      <w:start w:val="1"/>
      <w:numFmt w:val="bullet"/>
      <w:lvlText w:val=""/>
      <w:lvlJc w:val="left"/>
      <w:pPr>
        <w:tabs>
          <w:tab w:val="num" w:pos="5579"/>
        </w:tabs>
        <w:ind w:left="5579" w:hanging="360"/>
      </w:pPr>
      <w:rPr>
        <w:rFonts w:ascii="Symbol" w:hAnsi="Symbol" w:cs="Symbol"/>
      </w:rPr>
    </w:lvl>
    <w:lvl w:ilvl="7">
      <w:start w:val="1"/>
      <w:numFmt w:val="bullet"/>
      <w:lvlText w:val="o"/>
      <w:lvlJc w:val="left"/>
      <w:pPr>
        <w:tabs>
          <w:tab w:val="num" w:pos="6299"/>
        </w:tabs>
        <w:ind w:left="6299" w:hanging="360"/>
      </w:pPr>
      <w:rPr>
        <w:rFonts w:ascii="Courier New" w:hAnsi="Courier New" w:cs="Courier New"/>
      </w:rPr>
    </w:lvl>
    <w:lvl w:ilvl="8">
      <w:start w:val="1"/>
      <w:numFmt w:val="bullet"/>
      <w:lvlText w:val=""/>
      <w:lvlJc w:val="left"/>
      <w:pPr>
        <w:tabs>
          <w:tab w:val="num" w:pos="7019"/>
        </w:tabs>
        <w:ind w:left="7019" w:hanging="360"/>
      </w:pPr>
      <w:rPr>
        <w:rFonts w:ascii="Wingdings" w:hAnsi="Wingdings" w:cs="Wingdings"/>
      </w:rPr>
    </w:lvl>
  </w:abstractNum>
  <w:abstractNum w:abstractNumId="18" w15:restartNumberingAfterBreak="0">
    <w:nsid w:val="00000013"/>
    <w:multiLevelType w:val="singleLevel"/>
    <w:tmpl w:val="00000013"/>
    <w:name w:val="WW8Num25"/>
    <w:lvl w:ilvl="0">
      <w:start w:val="1"/>
      <w:numFmt w:val="bullet"/>
      <w:lvlText w:val=""/>
      <w:lvlJc w:val="left"/>
      <w:pPr>
        <w:tabs>
          <w:tab w:val="num" w:pos="0"/>
        </w:tabs>
        <w:ind w:left="1287" w:hanging="360"/>
      </w:pPr>
      <w:rPr>
        <w:rFonts w:ascii="Symbol" w:hAnsi="Symbol" w:cs="Symbol"/>
      </w:rPr>
    </w:lvl>
  </w:abstractNum>
  <w:abstractNum w:abstractNumId="19" w15:restartNumberingAfterBreak="0">
    <w:nsid w:val="00000014"/>
    <w:multiLevelType w:val="singleLevel"/>
    <w:tmpl w:val="00000014"/>
    <w:name w:val="WW8Num26"/>
    <w:lvl w:ilvl="0">
      <w:start w:val="1"/>
      <w:numFmt w:val="bullet"/>
      <w:lvlText w:val=""/>
      <w:lvlJc w:val="left"/>
      <w:pPr>
        <w:tabs>
          <w:tab w:val="num" w:pos="0"/>
        </w:tabs>
        <w:ind w:left="1287" w:hanging="360"/>
      </w:pPr>
      <w:rPr>
        <w:rFonts w:ascii="Symbol" w:hAnsi="Symbol" w:cs="Symbol"/>
      </w:rPr>
    </w:lvl>
  </w:abstractNum>
  <w:abstractNum w:abstractNumId="20" w15:restartNumberingAfterBreak="0">
    <w:nsid w:val="00000015"/>
    <w:multiLevelType w:val="multilevel"/>
    <w:tmpl w:val="00000015"/>
    <w:name w:val="WW8Num27"/>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21" w15:restartNumberingAfterBreak="0">
    <w:nsid w:val="00000016"/>
    <w:multiLevelType w:val="multilevel"/>
    <w:tmpl w:val="00000016"/>
    <w:name w:val="WW8StyleNum"/>
    <w:lvl w:ilvl="0">
      <w:start w:val="1"/>
      <w:numFmt w:val="none"/>
      <w:pStyle w:val="ListBullet"/>
      <w:suff w:val="nothing"/>
      <w:lvlText w:val=""/>
      <w:lvlJc w:val="left"/>
      <w:pPr>
        <w:tabs>
          <w:tab w:val="num" w:pos="720"/>
        </w:tabs>
        <w:ind w:left="720" w:hanging="72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2" w15:restartNumberingAfterBreak="0">
    <w:nsid w:val="00000017"/>
    <w:multiLevelType w:val="multilevel"/>
    <w:tmpl w:val="00000017"/>
    <w:name w:val="WW8StyleNum1"/>
    <w:lvl w:ilvl="0">
      <w:start w:val="1"/>
      <w:numFmt w:val="decimal"/>
      <w:pStyle w:val="ListNumber"/>
      <w:lvlText w:val="%1)"/>
      <w:lvlJc w:val="left"/>
      <w:pPr>
        <w:tabs>
          <w:tab w:val="num" w:pos="720"/>
        </w:tabs>
        <w:ind w:left="720" w:hanging="72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3" w15:restartNumberingAfterBreak="0">
    <w:nsid w:val="084B6348"/>
    <w:multiLevelType w:val="hybridMultilevel"/>
    <w:tmpl w:val="2EACAEA7"/>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4" w15:restartNumberingAfterBreak="0">
    <w:nsid w:val="0D6B62E9"/>
    <w:multiLevelType w:val="hybridMultilevel"/>
    <w:tmpl w:val="85326648"/>
    <w:lvl w:ilvl="0" w:tplc="B44EC5D8">
      <w:start w:val="1"/>
      <w:numFmt w:val="decimal"/>
      <w:lvlText w:val="%1."/>
      <w:lvlJc w:val="left"/>
      <w:pPr>
        <w:ind w:left="1069" w:hanging="360"/>
      </w:pPr>
      <w:rPr>
        <w:rFonts w:hint="default"/>
      </w:rPr>
    </w:lvl>
    <w:lvl w:ilvl="1" w:tplc="04250019" w:tentative="1">
      <w:start w:val="1"/>
      <w:numFmt w:val="lowerLetter"/>
      <w:lvlText w:val="%2."/>
      <w:lvlJc w:val="left"/>
      <w:pPr>
        <w:ind w:left="1789" w:hanging="360"/>
      </w:pPr>
    </w:lvl>
    <w:lvl w:ilvl="2" w:tplc="0425001B" w:tentative="1">
      <w:start w:val="1"/>
      <w:numFmt w:val="lowerRoman"/>
      <w:lvlText w:val="%3."/>
      <w:lvlJc w:val="right"/>
      <w:pPr>
        <w:ind w:left="2509" w:hanging="180"/>
      </w:pPr>
    </w:lvl>
    <w:lvl w:ilvl="3" w:tplc="0425000F" w:tentative="1">
      <w:start w:val="1"/>
      <w:numFmt w:val="decimal"/>
      <w:lvlText w:val="%4."/>
      <w:lvlJc w:val="left"/>
      <w:pPr>
        <w:ind w:left="3229" w:hanging="360"/>
      </w:pPr>
    </w:lvl>
    <w:lvl w:ilvl="4" w:tplc="04250019" w:tentative="1">
      <w:start w:val="1"/>
      <w:numFmt w:val="lowerLetter"/>
      <w:lvlText w:val="%5."/>
      <w:lvlJc w:val="left"/>
      <w:pPr>
        <w:ind w:left="3949" w:hanging="360"/>
      </w:pPr>
    </w:lvl>
    <w:lvl w:ilvl="5" w:tplc="0425001B" w:tentative="1">
      <w:start w:val="1"/>
      <w:numFmt w:val="lowerRoman"/>
      <w:lvlText w:val="%6."/>
      <w:lvlJc w:val="right"/>
      <w:pPr>
        <w:ind w:left="4669" w:hanging="180"/>
      </w:pPr>
    </w:lvl>
    <w:lvl w:ilvl="6" w:tplc="0425000F" w:tentative="1">
      <w:start w:val="1"/>
      <w:numFmt w:val="decimal"/>
      <w:lvlText w:val="%7."/>
      <w:lvlJc w:val="left"/>
      <w:pPr>
        <w:ind w:left="5389" w:hanging="360"/>
      </w:pPr>
    </w:lvl>
    <w:lvl w:ilvl="7" w:tplc="04250019" w:tentative="1">
      <w:start w:val="1"/>
      <w:numFmt w:val="lowerLetter"/>
      <w:lvlText w:val="%8."/>
      <w:lvlJc w:val="left"/>
      <w:pPr>
        <w:ind w:left="6109" w:hanging="360"/>
      </w:pPr>
    </w:lvl>
    <w:lvl w:ilvl="8" w:tplc="0425001B" w:tentative="1">
      <w:start w:val="1"/>
      <w:numFmt w:val="lowerRoman"/>
      <w:lvlText w:val="%9."/>
      <w:lvlJc w:val="right"/>
      <w:pPr>
        <w:ind w:left="6829" w:hanging="180"/>
      </w:pPr>
    </w:lvl>
  </w:abstractNum>
  <w:abstractNum w:abstractNumId="25" w15:restartNumberingAfterBreak="0">
    <w:nsid w:val="0FFA1541"/>
    <w:multiLevelType w:val="hybridMultilevel"/>
    <w:tmpl w:val="A3AA5732"/>
    <w:lvl w:ilvl="0" w:tplc="04250001">
      <w:start w:val="1"/>
      <w:numFmt w:val="bullet"/>
      <w:lvlText w:val=""/>
      <w:lvlJc w:val="left"/>
      <w:pPr>
        <w:ind w:left="1429" w:hanging="360"/>
      </w:pPr>
      <w:rPr>
        <w:rFonts w:ascii="Symbol" w:hAnsi="Symbol" w:hint="default"/>
      </w:rPr>
    </w:lvl>
    <w:lvl w:ilvl="1" w:tplc="04250003" w:tentative="1">
      <w:start w:val="1"/>
      <w:numFmt w:val="bullet"/>
      <w:lvlText w:val="o"/>
      <w:lvlJc w:val="left"/>
      <w:pPr>
        <w:ind w:left="2149" w:hanging="360"/>
      </w:pPr>
      <w:rPr>
        <w:rFonts w:ascii="Courier New" w:hAnsi="Courier New" w:cs="Courier New" w:hint="default"/>
      </w:rPr>
    </w:lvl>
    <w:lvl w:ilvl="2" w:tplc="04250005" w:tentative="1">
      <w:start w:val="1"/>
      <w:numFmt w:val="bullet"/>
      <w:lvlText w:val=""/>
      <w:lvlJc w:val="left"/>
      <w:pPr>
        <w:ind w:left="2869" w:hanging="360"/>
      </w:pPr>
      <w:rPr>
        <w:rFonts w:ascii="Wingdings" w:hAnsi="Wingdings" w:hint="default"/>
      </w:rPr>
    </w:lvl>
    <w:lvl w:ilvl="3" w:tplc="04250001" w:tentative="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26" w15:restartNumberingAfterBreak="0">
    <w:nsid w:val="11454733"/>
    <w:multiLevelType w:val="hybridMultilevel"/>
    <w:tmpl w:val="E9D43092"/>
    <w:lvl w:ilvl="0" w:tplc="93F8FB22">
      <w:numFmt w:val="bullet"/>
      <w:lvlText w:val="-"/>
      <w:lvlJc w:val="left"/>
      <w:pPr>
        <w:ind w:left="330" w:hanging="360"/>
      </w:pPr>
      <w:rPr>
        <w:rFonts w:ascii="Calibri" w:eastAsia="Times New Roman" w:hAnsi="Calibri" w:cs="Calibri" w:hint="default"/>
      </w:rPr>
    </w:lvl>
    <w:lvl w:ilvl="1" w:tplc="04250003" w:tentative="1">
      <w:start w:val="1"/>
      <w:numFmt w:val="bullet"/>
      <w:lvlText w:val="o"/>
      <w:lvlJc w:val="left"/>
      <w:pPr>
        <w:ind w:left="1050" w:hanging="360"/>
      </w:pPr>
      <w:rPr>
        <w:rFonts w:ascii="Courier New" w:hAnsi="Courier New" w:cs="Courier New" w:hint="default"/>
      </w:rPr>
    </w:lvl>
    <w:lvl w:ilvl="2" w:tplc="04250005" w:tentative="1">
      <w:start w:val="1"/>
      <w:numFmt w:val="bullet"/>
      <w:lvlText w:val=""/>
      <w:lvlJc w:val="left"/>
      <w:pPr>
        <w:ind w:left="1770" w:hanging="360"/>
      </w:pPr>
      <w:rPr>
        <w:rFonts w:ascii="Wingdings" w:hAnsi="Wingdings" w:hint="default"/>
      </w:rPr>
    </w:lvl>
    <w:lvl w:ilvl="3" w:tplc="04250001" w:tentative="1">
      <w:start w:val="1"/>
      <w:numFmt w:val="bullet"/>
      <w:lvlText w:val=""/>
      <w:lvlJc w:val="left"/>
      <w:pPr>
        <w:ind w:left="2490" w:hanging="360"/>
      </w:pPr>
      <w:rPr>
        <w:rFonts w:ascii="Symbol" w:hAnsi="Symbol" w:hint="default"/>
      </w:rPr>
    </w:lvl>
    <w:lvl w:ilvl="4" w:tplc="04250003" w:tentative="1">
      <w:start w:val="1"/>
      <w:numFmt w:val="bullet"/>
      <w:lvlText w:val="o"/>
      <w:lvlJc w:val="left"/>
      <w:pPr>
        <w:ind w:left="3210" w:hanging="360"/>
      </w:pPr>
      <w:rPr>
        <w:rFonts w:ascii="Courier New" w:hAnsi="Courier New" w:cs="Courier New" w:hint="default"/>
      </w:rPr>
    </w:lvl>
    <w:lvl w:ilvl="5" w:tplc="04250005" w:tentative="1">
      <w:start w:val="1"/>
      <w:numFmt w:val="bullet"/>
      <w:lvlText w:val=""/>
      <w:lvlJc w:val="left"/>
      <w:pPr>
        <w:ind w:left="3930" w:hanging="360"/>
      </w:pPr>
      <w:rPr>
        <w:rFonts w:ascii="Wingdings" w:hAnsi="Wingdings" w:hint="default"/>
      </w:rPr>
    </w:lvl>
    <w:lvl w:ilvl="6" w:tplc="04250001" w:tentative="1">
      <w:start w:val="1"/>
      <w:numFmt w:val="bullet"/>
      <w:lvlText w:val=""/>
      <w:lvlJc w:val="left"/>
      <w:pPr>
        <w:ind w:left="4650" w:hanging="360"/>
      </w:pPr>
      <w:rPr>
        <w:rFonts w:ascii="Symbol" w:hAnsi="Symbol" w:hint="default"/>
      </w:rPr>
    </w:lvl>
    <w:lvl w:ilvl="7" w:tplc="04250003" w:tentative="1">
      <w:start w:val="1"/>
      <w:numFmt w:val="bullet"/>
      <w:lvlText w:val="o"/>
      <w:lvlJc w:val="left"/>
      <w:pPr>
        <w:ind w:left="5370" w:hanging="360"/>
      </w:pPr>
      <w:rPr>
        <w:rFonts w:ascii="Courier New" w:hAnsi="Courier New" w:cs="Courier New" w:hint="default"/>
      </w:rPr>
    </w:lvl>
    <w:lvl w:ilvl="8" w:tplc="04250005" w:tentative="1">
      <w:start w:val="1"/>
      <w:numFmt w:val="bullet"/>
      <w:lvlText w:val=""/>
      <w:lvlJc w:val="left"/>
      <w:pPr>
        <w:ind w:left="6090" w:hanging="360"/>
      </w:pPr>
      <w:rPr>
        <w:rFonts w:ascii="Wingdings" w:hAnsi="Wingdings" w:hint="default"/>
      </w:rPr>
    </w:lvl>
  </w:abstractNum>
  <w:abstractNum w:abstractNumId="27" w15:restartNumberingAfterBreak="0">
    <w:nsid w:val="21601068"/>
    <w:multiLevelType w:val="hybridMultilevel"/>
    <w:tmpl w:val="226872D4"/>
    <w:lvl w:ilvl="0" w:tplc="437AF2B8">
      <w:start w:val="1"/>
      <w:numFmt w:val="decimal"/>
      <w:lvlText w:val="%1."/>
      <w:lvlJc w:val="left"/>
      <w:pPr>
        <w:tabs>
          <w:tab w:val="num" w:pos="1080"/>
        </w:tabs>
        <w:ind w:left="1080" w:hanging="360"/>
      </w:pPr>
    </w:lvl>
    <w:lvl w:ilvl="1" w:tplc="04250019" w:tentative="1">
      <w:start w:val="1"/>
      <w:numFmt w:val="lowerLetter"/>
      <w:lvlText w:val="%2."/>
      <w:lvlJc w:val="left"/>
      <w:pPr>
        <w:tabs>
          <w:tab w:val="num" w:pos="1800"/>
        </w:tabs>
        <w:ind w:left="1800" w:hanging="360"/>
      </w:pPr>
    </w:lvl>
    <w:lvl w:ilvl="2" w:tplc="0425001B" w:tentative="1">
      <w:start w:val="1"/>
      <w:numFmt w:val="lowerRoman"/>
      <w:lvlText w:val="%3."/>
      <w:lvlJc w:val="right"/>
      <w:pPr>
        <w:tabs>
          <w:tab w:val="num" w:pos="2520"/>
        </w:tabs>
        <w:ind w:left="2520" w:hanging="180"/>
      </w:pPr>
    </w:lvl>
    <w:lvl w:ilvl="3" w:tplc="0425000F" w:tentative="1">
      <w:start w:val="1"/>
      <w:numFmt w:val="decimal"/>
      <w:lvlText w:val="%4."/>
      <w:lvlJc w:val="left"/>
      <w:pPr>
        <w:tabs>
          <w:tab w:val="num" w:pos="3240"/>
        </w:tabs>
        <w:ind w:left="3240" w:hanging="360"/>
      </w:pPr>
    </w:lvl>
    <w:lvl w:ilvl="4" w:tplc="04250019" w:tentative="1">
      <w:start w:val="1"/>
      <w:numFmt w:val="lowerLetter"/>
      <w:lvlText w:val="%5."/>
      <w:lvlJc w:val="left"/>
      <w:pPr>
        <w:tabs>
          <w:tab w:val="num" w:pos="3960"/>
        </w:tabs>
        <w:ind w:left="3960" w:hanging="360"/>
      </w:pPr>
    </w:lvl>
    <w:lvl w:ilvl="5" w:tplc="0425001B" w:tentative="1">
      <w:start w:val="1"/>
      <w:numFmt w:val="lowerRoman"/>
      <w:lvlText w:val="%6."/>
      <w:lvlJc w:val="right"/>
      <w:pPr>
        <w:tabs>
          <w:tab w:val="num" w:pos="4680"/>
        </w:tabs>
        <w:ind w:left="4680" w:hanging="180"/>
      </w:pPr>
    </w:lvl>
    <w:lvl w:ilvl="6" w:tplc="0425000F" w:tentative="1">
      <w:start w:val="1"/>
      <w:numFmt w:val="decimal"/>
      <w:lvlText w:val="%7."/>
      <w:lvlJc w:val="left"/>
      <w:pPr>
        <w:tabs>
          <w:tab w:val="num" w:pos="5400"/>
        </w:tabs>
        <w:ind w:left="5400" w:hanging="360"/>
      </w:pPr>
    </w:lvl>
    <w:lvl w:ilvl="7" w:tplc="04250019" w:tentative="1">
      <w:start w:val="1"/>
      <w:numFmt w:val="lowerLetter"/>
      <w:lvlText w:val="%8."/>
      <w:lvlJc w:val="left"/>
      <w:pPr>
        <w:tabs>
          <w:tab w:val="num" w:pos="6120"/>
        </w:tabs>
        <w:ind w:left="6120" w:hanging="360"/>
      </w:pPr>
    </w:lvl>
    <w:lvl w:ilvl="8" w:tplc="0425001B" w:tentative="1">
      <w:start w:val="1"/>
      <w:numFmt w:val="lowerRoman"/>
      <w:lvlText w:val="%9."/>
      <w:lvlJc w:val="right"/>
      <w:pPr>
        <w:tabs>
          <w:tab w:val="num" w:pos="6840"/>
        </w:tabs>
        <w:ind w:left="6840" w:hanging="180"/>
      </w:pPr>
    </w:lvl>
  </w:abstractNum>
  <w:abstractNum w:abstractNumId="28" w15:restartNumberingAfterBreak="0">
    <w:nsid w:val="25D18B76"/>
    <w:multiLevelType w:val="hybridMultilevel"/>
    <w:tmpl w:val="A09EF73D"/>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9" w15:restartNumberingAfterBreak="0">
    <w:nsid w:val="36BA2E9A"/>
    <w:multiLevelType w:val="hybridMultilevel"/>
    <w:tmpl w:val="FD94A538"/>
    <w:lvl w:ilvl="0" w:tplc="04250001">
      <w:start w:val="1"/>
      <w:numFmt w:val="bullet"/>
      <w:lvlText w:val=""/>
      <w:lvlJc w:val="left"/>
      <w:pPr>
        <w:ind w:left="1429" w:hanging="360"/>
      </w:pPr>
      <w:rPr>
        <w:rFonts w:ascii="Symbol" w:hAnsi="Symbol" w:hint="default"/>
      </w:rPr>
    </w:lvl>
    <w:lvl w:ilvl="1" w:tplc="04250003" w:tentative="1">
      <w:start w:val="1"/>
      <w:numFmt w:val="bullet"/>
      <w:lvlText w:val="o"/>
      <w:lvlJc w:val="left"/>
      <w:pPr>
        <w:ind w:left="2149" w:hanging="360"/>
      </w:pPr>
      <w:rPr>
        <w:rFonts w:ascii="Courier New" w:hAnsi="Courier New" w:cs="Courier New" w:hint="default"/>
      </w:rPr>
    </w:lvl>
    <w:lvl w:ilvl="2" w:tplc="04250005" w:tentative="1">
      <w:start w:val="1"/>
      <w:numFmt w:val="bullet"/>
      <w:lvlText w:val=""/>
      <w:lvlJc w:val="left"/>
      <w:pPr>
        <w:ind w:left="2869" w:hanging="360"/>
      </w:pPr>
      <w:rPr>
        <w:rFonts w:ascii="Wingdings" w:hAnsi="Wingdings" w:hint="default"/>
      </w:rPr>
    </w:lvl>
    <w:lvl w:ilvl="3" w:tplc="04250001" w:tentative="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30" w15:restartNumberingAfterBreak="0">
    <w:nsid w:val="51CDBD87"/>
    <w:multiLevelType w:val="hybridMultilevel"/>
    <w:tmpl w:val="B8E354CD"/>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1" w15:restartNumberingAfterBreak="0">
    <w:nsid w:val="5FBF66D0"/>
    <w:multiLevelType w:val="hybridMultilevel"/>
    <w:tmpl w:val="C70A7E2C"/>
    <w:lvl w:ilvl="0" w:tplc="C4265B42">
      <w:start w:val="1"/>
      <w:numFmt w:val="bullet"/>
      <w:pStyle w:val="ListParagraph"/>
      <w:lvlText w:val=""/>
      <w:lvlJc w:val="left"/>
      <w:pPr>
        <w:ind w:left="1429" w:hanging="360"/>
      </w:pPr>
      <w:rPr>
        <w:rFonts w:ascii="Symbol" w:hAnsi="Symbol" w:hint="default"/>
      </w:rPr>
    </w:lvl>
    <w:lvl w:ilvl="1" w:tplc="04250003" w:tentative="1">
      <w:start w:val="1"/>
      <w:numFmt w:val="bullet"/>
      <w:lvlText w:val="o"/>
      <w:lvlJc w:val="left"/>
      <w:pPr>
        <w:ind w:left="2149" w:hanging="360"/>
      </w:pPr>
      <w:rPr>
        <w:rFonts w:ascii="Courier New" w:hAnsi="Courier New" w:cs="Courier New" w:hint="default"/>
      </w:rPr>
    </w:lvl>
    <w:lvl w:ilvl="2" w:tplc="04250005" w:tentative="1">
      <w:start w:val="1"/>
      <w:numFmt w:val="bullet"/>
      <w:lvlText w:val=""/>
      <w:lvlJc w:val="left"/>
      <w:pPr>
        <w:ind w:left="2869" w:hanging="360"/>
      </w:pPr>
      <w:rPr>
        <w:rFonts w:ascii="Wingdings" w:hAnsi="Wingdings" w:hint="default"/>
      </w:rPr>
    </w:lvl>
    <w:lvl w:ilvl="3" w:tplc="04250001" w:tentative="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32" w15:restartNumberingAfterBreak="0">
    <w:nsid w:val="64C113CB"/>
    <w:multiLevelType w:val="hybridMultilevel"/>
    <w:tmpl w:val="AAA4D81C"/>
    <w:lvl w:ilvl="0" w:tplc="04250001">
      <w:start w:val="1"/>
      <w:numFmt w:val="bullet"/>
      <w:lvlText w:val=""/>
      <w:lvlJc w:val="left"/>
      <w:pPr>
        <w:ind w:left="1429" w:hanging="360"/>
      </w:pPr>
      <w:rPr>
        <w:rFonts w:ascii="Symbol" w:hAnsi="Symbol" w:hint="default"/>
      </w:rPr>
    </w:lvl>
    <w:lvl w:ilvl="1" w:tplc="04250003">
      <w:start w:val="1"/>
      <w:numFmt w:val="bullet"/>
      <w:lvlText w:val="o"/>
      <w:lvlJc w:val="left"/>
      <w:pPr>
        <w:ind w:left="2149" w:hanging="360"/>
      </w:pPr>
      <w:rPr>
        <w:rFonts w:ascii="Courier New" w:hAnsi="Courier New" w:cs="Courier New" w:hint="default"/>
      </w:rPr>
    </w:lvl>
    <w:lvl w:ilvl="2" w:tplc="04250005">
      <w:start w:val="1"/>
      <w:numFmt w:val="bullet"/>
      <w:lvlText w:val=""/>
      <w:lvlJc w:val="left"/>
      <w:pPr>
        <w:ind w:left="2869" w:hanging="360"/>
      </w:pPr>
      <w:rPr>
        <w:rFonts w:ascii="Wingdings" w:hAnsi="Wingdings" w:hint="default"/>
      </w:rPr>
    </w:lvl>
    <w:lvl w:ilvl="3" w:tplc="04250001">
      <w:start w:val="1"/>
      <w:numFmt w:val="bullet"/>
      <w:lvlText w:val=""/>
      <w:lvlJc w:val="left"/>
      <w:pPr>
        <w:ind w:left="3589" w:hanging="360"/>
      </w:pPr>
      <w:rPr>
        <w:rFonts w:ascii="Symbol" w:hAnsi="Symbol" w:hint="default"/>
      </w:rPr>
    </w:lvl>
    <w:lvl w:ilvl="4" w:tplc="04250003">
      <w:start w:val="1"/>
      <w:numFmt w:val="bullet"/>
      <w:lvlText w:val="o"/>
      <w:lvlJc w:val="left"/>
      <w:pPr>
        <w:ind w:left="4309" w:hanging="360"/>
      </w:pPr>
      <w:rPr>
        <w:rFonts w:ascii="Courier New" w:hAnsi="Courier New" w:cs="Courier New" w:hint="default"/>
      </w:rPr>
    </w:lvl>
    <w:lvl w:ilvl="5" w:tplc="04250005">
      <w:start w:val="1"/>
      <w:numFmt w:val="bullet"/>
      <w:lvlText w:val=""/>
      <w:lvlJc w:val="left"/>
      <w:pPr>
        <w:ind w:left="5029" w:hanging="360"/>
      </w:pPr>
      <w:rPr>
        <w:rFonts w:ascii="Wingdings" w:hAnsi="Wingdings" w:hint="default"/>
      </w:rPr>
    </w:lvl>
    <w:lvl w:ilvl="6" w:tplc="04250001">
      <w:start w:val="1"/>
      <w:numFmt w:val="bullet"/>
      <w:lvlText w:val=""/>
      <w:lvlJc w:val="left"/>
      <w:pPr>
        <w:ind w:left="5749" w:hanging="360"/>
      </w:pPr>
      <w:rPr>
        <w:rFonts w:ascii="Symbol" w:hAnsi="Symbol" w:hint="default"/>
      </w:rPr>
    </w:lvl>
    <w:lvl w:ilvl="7" w:tplc="04250003">
      <w:start w:val="1"/>
      <w:numFmt w:val="bullet"/>
      <w:lvlText w:val="o"/>
      <w:lvlJc w:val="left"/>
      <w:pPr>
        <w:ind w:left="6469" w:hanging="360"/>
      </w:pPr>
      <w:rPr>
        <w:rFonts w:ascii="Courier New" w:hAnsi="Courier New" w:cs="Courier New" w:hint="default"/>
      </w:rPr>
    </w:lvl>
    <w:lvl w:ilvl="8" w:tplc="04250005">
      <w:start w:val="1"/>
      <w:numFmt w:val="bullet"/>
      <w:lvlText w:val=""/>
      <w:lvlJc w:val="left"/>
      <w:pPr>
        <w:ind w:left="7189" w:hanging="360"/>
      </w:pPr>
      <w:rPr>
        <w:rFonts w:ascii="Wingdings" w:hAnsi="Wingdings" w:hint="default"/>
      </w:rPr>
    </w:lvl>
  </w:abstractNum>
  <w:abstractNum w:abstractNumId="33" w15:restartNumberingAfterBreak="0">
    <w:nsid w:val="6EBF6CAE"/>
    <w:multiLevelType w:val="hybridMultilevel"/>
    <w:tmpl w:val="49FE0874"/>
    <w:lvl w:ilvl="0" w:tplc="0425000F">
      <w:start w:val="1"/>
      <w:numFmt w:val="decimal"/>
      <w:lvlText w:val="%1."/>
      <w:lvlJc w:val="left"/>
      <w:pPr>
        <w:ind w:left="1429" w:hanging="360"/>
      </w:pPr>
      <w:rPr>
        <w:rFonts w:hint="default"/>
      </w:rPr>
    </w:lvl>
    <w:lvl w:ilvl="1" w:tplc="04250003" w:tentative="1">
      <w:start w:val="1"/>
      <w:numFmt w:val="bullet"/>
      <w:lvlText w:val="o"/>
      <w:lvlJc w:val="left"/>
      <w:pPr>
        <w:ind w:left="2149" w:hanging="360"/>
      </w:pPr>
      <w:rPr>
        <w:rFonts w:ascii="Courier New" w:hAnsi="Courier New" w:cs="Courier New" w:hint="default"/>
      </w:rPr>
    </w:lvl>
    <w:lvl w:ilvl="2" w:tplc="04250005" w:tentative="1">
      <w:start w:val="1"/>
      <w:numFmt w:val="bullet"/>
      <w:lvlText w:val=""/>
      <w:lvlJc w:val="left"/>
      <w:pPr>
        <w:ind w:left="2869" w:hanging="360"/>
      </w:pPr>
      <w:rPr>
        <w:rFonts w:ascii="Wingdings" w:hAnsi="Wingdings" w:hint="default"/>
      </w:rPr>
    </w:lvl>
    <w:lvl w:ilvl="3" w:tplc="04250001" w:tentative="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34" w15:restartNumberingAfterBreak="0">
    <w:nsid w:val="7328229F"/>
    <w:multiLevelType w:val="hybridMultilevel"/>
    <w:tmpl w:val="8C10C270"/>
    <w:lvl w:ilvl="0" w:tplc="A1B2CEDC">
      <w:start w:val="1"/>
      <w:numFmt w:val="decimal"/>
      <w:lvlText w:val="%1."/>
      <w:lvlJc w:val="left"/>
      <w:pPr>
        <w:ind w:left="1069" w:hanging="360"/>
      </w:pPr>
      <w:rPr>
        <w:rFonts w:asciiTheme="minorHAnsi" w:hAnsiTheme="minorHAnsi" w:cs="Times New Roman" w:hint="default"/>
      </w:rPr>
    </w:lvl>
    <w:lvl w:ilvl="1" w:tplc="18D06CEE">
      <w:numFmt w:val="bullet"/>
      <w:lvlText w:val="•"/>
      <w:lvlJc w:val="left"/>
      <w:pPr>
        <w:ind w:left="1864" w:hanging="435"/>
      </w:pPr>
      <w:rPr>
        <w:rFonts w:ascii="Trebuchet MS" w:eastAsia="Times New Roman" w:hAnsi="Trebuchet MS" w:cs="Arial" w:hint="default"/>
      </w:rPr>
    </w:lvl>
    <w:lvl w:ilvl="2" w:tplc="0425001B">
      <w:start w:val="1"/>
      <w:numFmt w:val="lowerRoman"/>
      <w:lvlText w:val="%3."/>
      <w:lvlJc w:val="right"/>
      <w:pPr>
        <w:ind w:left="2509" w:hanging="180"/>
      </w:pPr>
    </w:lvl>
    <w:lvl w:ilvl="3" w:tplc="0425000F">
      <w:start w:val="1"/>
      <w:numFmt w:val="decimal"/>
      <w:lvlText w:val="%4."/>
      <w:lvlJc w:val="left"/>
      <w:pPr>
        <w:ind w:left="3229" w:hanging="360"/>
      </w:pPr>
    </w:lvl>
    <w:lvl w:ilvl="4" w:tplc="04250019">
      <w:start w:val="1"/>
      <w:numFmt w:val="lowerLetter"/>
      <w:lvlText w:val="%5."/>
      <w:lvlJc w:val="left"/>
      <w:pPr>
        <w:ind w:left="3949" w:hanging="360"/>
      </w:pPr>
    </w:lvl>
    <w:lvl w:ilvl="5" w:tplc="0425001B">
      <w:start w:val="1"/>
      <w:numFmt w:val="lowerRoman"/>
      <w:lvlText w:val="%6."/>
      <w:lvlJc w:val="right"/>
      <w:pPr>
        <w:ind w:left="4669" w:hanging="180"/>
      </w:pPr>
    </w:lvl>
    <w:lvl w:ilvl="6" w:tplc="0425000F">
      <w:start w:val="1"/>
      <w:numFmt w:val="decimal"/>
      <w:lvlText w:val="%7."/>
      <w:lvlJc w:val="left"/>
      <w:pPr>
        <w:ind w:left="5389" w:hanging="360"/>
      </w:pPr>
    </w:lvl>
    <w:lvl w:ilvl="7" w:tplc="04250019">
      <w:start w:val="1"/>
      <w:numFmt w:val="lowerLetter"/>
      <w:lvlText w:val="%8."/>
      <w:lvlJc w:val="left"/>
      <w:pPr>
        <w:ind w:left="6109" w:hanging="360"/>
      </w:pPr>
    </w:lvl>
    <w:lvl w:ilvl="8" w:tplc="0425001B">
      <w:start w:val="1"/>
      <w:numFmt w:val="lowerRoman"/>
      <w:lvlText w:val="%9."/>
      <w:lvlJc w:val="right"/>
      <w:pPr>
        <w:ind w:left="6829" w:hanging="180"/>
      </w:pPr>
    </w:lvl>
  </w:abstractNum>
  <w:abstractNum w:abstractNumId="35" w15:restartNumberingAfterBreak="0">
    <w:nsid w:val="7C2D30C0"/>
    <w:multiLevelType w:val="hybridMultilevel"/>
    <w:tmpl w:val="E9B8BF08"/>
    <w:lvl w:ilvl="0" w:tplc="04250001">
      <w:start w:val="1"/>
      <w:numFmt w:val="decimal"/>
      <w:lvlText w:val="%1."/>
      <w:lvlJc w:val="left"/>
      <w:pPr>
        <w:tabs>
          <w:tab w:val="num" w:pos="1080"/>
        </w:tabs>
        <w:ind w:left="1080" w:hanging="360"/>
      </w:pPr>
    </w:lvl>
    <w:lvl w:ilvl="1" w:tplc="10723F6E">
      <w:start w:val="1"/>
      <w:numFmt w:val="decimal"/>
      <w:pStyle w:val="Vahepealkiriei-lhe-sisukorda"/>
      <w:lvlText w:val="%2."/>
      <w:lvlJc w:val="left"/>
      <w:pPr>
        <w:tabs>
          <w:tab w:val="num" w:pos="1800"/>
        </w:tabs>
        <w:ind w:left="1800" w:hanging="360"/>
      </w:pPr>
    </w:lvl>
    <w:lvl w:ilvl="2" w:tplc="04250005" w:tentative="1">
      <w:start w:val="1"/>
      <w:numFmt w:val="lowerRoman"/>
      <w:lvlText w:val="%3."/>
      <w:lvlJc w:val="right"/>
      <w:pPr>
        <w:tabs>
          <w:tab w:val="num" w:pos="2520"/>
        </w:tabs>
        <w:ind w:left="2520" w:hanging="180"/>
      </w:pPr>
    </w:lvl>
    <w:lvl w:ilvl="3" w:tplc="04250001" w:tentative="1">
      <w:start w:val="1"/>
      <w:numFmt w:val="decimal"/>
      <w:lvlText w:val="%4."/>
      <w:lvlJc w:val="left"/>
      <w:pPr>
        <w:tabs>
          <w:tab w:val="num" w:pos="3240"/>
        </w:tabs>
        <w:ind w:left="3240" w:hanging="360"/>
      </w:pPr>
    </w:lvl>
    <w:lvl w:ilvl="4" w:tplc="04250003" w:tentative="1">
      <w:start w:val="1"/>
      <w:numFmt w:val="lowerLetter"/>
      <w:lvlText w:val="%5."/>
      <w:lvlJc w:val="left"/>
      <w:pPr>
        <w:tabs>
          <w:tab w:val="num" w:pos="3960"/>
        </w:tabs>
        <w:ind w:left="3960" w:hanging="360"/>
      </w:pPr>
    </w:lvl>
    <w:lvl w:ilvl="5" w:tplc="04250005" w:tentative="1">
      <w:start w:val="1"/>
      <w:numFmt w:val="lowerRoman"/>
      <w:lvlText w:val="%6."/>
      <w:lvlJc w:val="right"/>
      <w:pPr>
        <w:tabs>
          <w:tab w:val="num" w:pos="4680"/>
        </w:tabs>
        <w:ind w:left="4680" w:hanging="180"/>
      </w:pPr>
    </w:lvl>
    <w:lvl w:ilvl="6" w:tplc="04250001" w:tentative="1">
      <w:start w:val="1"/>
      <w:numFmt w:val="decimal"/>
      <w:lvlText w:val="%7."/>
      <w:lvlJc w:val="left"/>
      <w:pPr>
        <w:tabs>
          <w:tab w:val="num" w:pos="5400"/>
        </w:tabs>
        <w:ind w:left="5400" w:hanging="360"/>
      </w:pPr>
    </w:lvl>
    <w:lvl w:ilvl="7" w:tplc="04250003" w:tentative="1">
      <w:start w:val="1"/>
      <w:numFmt w:val="lowerLetter"/>
      <w:lvlText w:val="%8."/>
      <w:lvlJc w:val="left"/>
      <w:pPr>
        <w:tabs>
          <w:tab w:val="num" w:pos="6120"/>
        </w:tabs>
        <w:ind w:left="6120" w:hanging="360"/>
      </w:pPr>
    </w:lvl>
    <w:lvl w:ilvl="8" w:tplc="04250005" w:tentative="1">
      <w:start w:val="1"/>
      <w:numFmt w:val="lowerRoman"/>
      <w:lvlText w:val="%9."/>
      <w:lvlJc w:val="right"/>
      <w:pPr>
        <w:tabs>
          <w:tab w:val="num" w:pos="6840"/>
        </w:tabs>
        <w:ind w:left="6840" w:hanging="180"/>
      </w:pPr>
    </w:lvl>
  </w:abstractNum>
  <w:num w:numId="1">
    <w:abstractNumId w:val="0"/>
  </w:num>
  <w:num w:numId="2">
    <w:abstractNumId w:val="17"/>
  </w:num>
  <w:num w:numId="3">
    <w:abstractNumId w:val="21"/>
  </w:num>
  <w:num w:numId="4">
    <w:abstractNumId w:val="22"/>
  </w:num>
  <w:num w:numId="5">
    <w:abstractNumId w:val="2"/>
  </w:num>
  <w:num w:numId="6">
    <w:abstractNumId w:val="31"/>
  </w:num>
  <w:num w:numId="7">
    <w:abstractNumId w:val="35"/>
  </w:num>
  <w:num w:numId="8">
    <w:abstractNumId w:val="27"/>
  </w:num>
  <w:num w:numId="9">
    <w:abstractNumId w:val="24"/>
  </w:num>
  <w:num w:numId="10">
    <w:abstractNumId w:val="33"/>
  </w:num>
  <w:num w:numId="11">
    <w:abstractNumId w:val="26"/>
  </w:num>
  <w:num w:numId="12">
    <w:abstractNumId w:val="35"/>
    <w:lvlOverride w:ilvl="0">
      <w:startOverride w:val="1"/>
    </w:lvlOverride>
  </w:num>
  <w:num w:numId="13">
    <w:abstractNumId w:val="35"/>
    <w:lvlOverride w:ilvl="0">
      <w:startOverride w:val="1"/>
    </w:lvlOverride>
  </w:num>
  <w:num w:numId="14">
    <w:abstractNumId w:val="35"/>
    <w:lvlOverride w:ilvl="0">
      <w:startOverride w:val="1"/>
    </w:lvlOverride>
  </w:num>
  <w:num w:numId="1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2"/>
  </w:num>
  <w:num w:numId="18">
    <w:abstractNumId w:val="29"/>
  </w:num>
  <w:num w:numId="19">
    <w:abstractNumId w:val="23"/>
  </w:num>
  <w:num w:numId="20">
    <w:abstractNumId w:val="25"/>
  </w:num>
  <w:num w:numId="21">
    <w:abstractNumId w:val="28"/>
  </w:num>
  <w:num w:numId="22">
    <w:abstractNumId w:val="3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en-US" w:vendorID="64" w:dllVersion="6" w:nlCheck="1" w:checkStyle="0"/>
  <w:activeWritingStyle w:appName="MSWord" w:lang="en-US" w:vendorID="64" w:dllVersion="4096" w:nlCheck="1" w:checkStyle="0"/>
  <w:activeWritingStyle w:appName="MSWord" w:lang="en-US" w:vendorID="64" w:dllVersion="0" w:nlCheck="1" w:checkStyle="0"/>
  <w:proofState w:spelling="clean" w:grammar="clean"/>
  <w:defaultTabStop w:val="720"/>
  <w:hyphenationZone w:val="425"/>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7C82"/>
    <w:rsid w:val="00000160"/>
    <w:rsid w:val="00001047"/>
    <w:rsid w:val="000014BF"/>
    <w:rsid w:val="00002263"/>
    <w:rsid w:val="00002536"/>
    <w:rsid w:val="00003612"/>
    <w:rsid w:val="00004515"/>
    <w:rsid w:val="00004FD7"/>
    <w:rsid w:val="00005788"/>
    <w:rsid w:val="00006303"/>
    <w:rsid w:val="0000636F"/>
    <w:rsid w:val="0000687A"/>
    <w:rsid w:val="00006B07"/>
    <w:rsid w:val="0000792D"/>
    <w:rsid w:val="00010973"/>
    <w:rsid w:val="00012357"/>
    <w:rsid w:val="00013043"/>
    <w:rsid w:val="0001327E"/>
    <w:rsid w:val="000139CB"/>
    <w:rsid w:val="00014A48"/>
    <w:rsid w:val="00014E4A"/>
    <w:rsid w:val="00015BCF"/>
    <w:rsid w:val="00015DD7"/>
    <w:rsid w:val="000164D3"/>
    <w:rsid w:val="00016A73"/>
    <w:rsid w:val="00021141"/>
    <w:rsid w:val="00022614"/>
    <w:rsid w:val="00022935"/>
    <w:rsid w:val="00022C33"/>
    <w:rsid w:val="00022CD5"/>
    <w:rsid w:val="000246B5"/>
    <w:rsid w:val="00024B62"/>
    <w:rsid w:val="00025B93"/>
    <w:rsid w:val="00025BBF"/>
    <w:rsid w:val="00025E01"/>
    <w:rsid w:val="00025F28"/>
    <w:rsid w:val="0002615D"/>
    <w:rsid w:val="0002667A"/>
    <w:rsid w:val="00030D8B"/>
    <w:rsid w:val="000310DE"/>
    <w:rsid w:val="00031260"/>
    <w:rsid w:val="000327C5"/>
    <w:rsid w:val="00032BEA"/>
    <w:rsid w:val="00033035"/>
    <w:rsid w:val="0003307D"/>
    <w:rsid w:val="000337DF"/>
    <w:rsid w:val="00033804"/>
    <w:rsid w:val="00034258"/>
    <w:rsid w:val="00034E25"/>
    <w:rsid w:val="000354AA"/>
    <w:rsid w:val="000354B4"/>
    <w:rsid w:val="00035660"/>
    <w:rsid w:val="00035B54"/>
    <w:rsid w:val="00037C8E"/>
    <w:rsid w:val="0004093F"/>
    <w:rsid w:val="00040F24"/>
    <w:rsid w:val="0004157F"/>
    <w:rsid w:val="00041BF5"/>
    <w:rsid w:val="00041D03"/>
    <w:rsid w:val="00046178"/>
    <w:rsid w:val="00047104"/>
    <w:rsid w:val="00047B9A"/>
    <w:rsid w:val="00047C3F"/>
    <w:rsid w:val="00050261"/>
    <w:rsid w:val="0005104E"/>
    <w:rsid w:val="0005162E"/>
    <w:rsid w:val="0005190E"/>
    <w:rsid w:val="00051FB8"/>
    <w:rsid w:val="000544B0"/>
    <w:rsid w:val="000545FE"/>
    <w:rsid w:val="00054F85"/>
    <w:rsid w:val="00055B4D"/>
    <w:rsid w:val="0005663F"/>
    <w:rsid w:val="00056975"/>
    <w:rsid w:val="000575E0"/>
    <w:rsid w:val="000576BE"/>
    <w:rsid w:val="000579BC"/>
    <w:rsid w:val="00060D62"/>
    <w:rsid w:val="00060F37"/>
    <w:rsid w:val="0006101A"/>
    <w:rsid w:val="000616A3"/>
    <w:rsid w:val="00061E19"/>
    <w:rsid w:val="000621C6"/>
    <w:rsid w:val="00062474"/>
    <w:rsid w:val="00062983"/>
    <w:rsid w:val="00063D43"/>
    <w:rsid w:val="000649D5"/>
    <w:rsid w:val="00064ABA"/>
    <w:rsid w:val="00065465"/>
    <w:rsid w:val="000663C5"/>
    <w:rsid w:val="00066538"/>
    <w:rsid w:val="000668AA"/>
    <w:rsid w:val="000678FC"/>
    <w:rsid w:val="00067BCE"/>
    <w:rsid w:val="00067FB1"/>
    <w:rsid w:val="00070277"/>
    <w:rsid w:val="000704E0"/>
    <w:rsid w:val="00071ABE"/>
    <w:rsid w:val="000727CF"/>
    <w:rsid w:val="00072B6E"/>
    <w:rsid w:val="00073C5D"/>
    <w:rsid w:val="00073D8F"/>
    <w:rsid w:val="00075D5A"/>
    <w:rsid w:val="00075FFB"/>
    <w:rsid w:val="0007656F"/>
    <w:rsid w:val="00077F1C"/>
    <w:rsid w:val="00080336"/>
    <w:rsid w:val="00080EF6"/>
    <w:rsid w:val="000829B9"/>
    <w:rsid w:val="00082AF1"/>
    <w:rsid w:val="00082D54"/>
    <w:rsid w:val="000834B7"/>
    <w:rsid w:val="0008524E"/>
    <w:rsid w:val="00085F1E"/>
    <w:rsid w:val="00086057"/>
    <w:rsid w:val="00086199"/>
    <w:rsid w:val="000876E8"/>
    <w:rsid w:val="00087F88"/>
    <w:rsid w:val="00090761"/>
    <w:rsid w:val="00090875"/>
    <w:rsid w:val="0009196C"/>
    <w:rsid w:val="00091CAD"/>
    <w:rsid w:val="000926AA"/>
    <w:rsid w:val="0009303C"/>
    <w:rsid w:val="0009329B"/>
    <w:rsid w:val="00093934"/>
    <w:rsid w:val="000947FF"/>
    <w:rsid w:val="00094899"/>
    <w:rsid w:val="00095E9B"/>
    <w:rsid w:val="000964A1"/>
    <w:rsid w:val="000A0E2D"/>
    <w:rsid w:val="000A0FC8"/>
    <w:rsid w:val="000A1120"/>
    <w:rsid w:val="000A1FA9"/>
    <w:rsid w:val="000A333E"/>
    <w:rsid w:val="000A3CA7"/>
    <w:rsid w:val="000A3F56"/>
    <w:rsid w:val="000A483F"/>
    <w:rsid w:val="000A4C68"/>
    <w:rsid w:val="000A5506"/>
    <w:rsid w:val="000A5649"/>
    <w:rsid w:val="000A5870"/>
    <w:rsid w:val="000A5BD2"/>
    <w:rsid w:val="000A6CCE"/>
    <w:rsid w:val="000A7263"/>
    <w:rsid w:val="000A72E1"/>
    <w:rsid w:val="000A7AE1"/>
    <w:rsid w:val="000B1001"/>
    <w:rsid w:val="000B33AE"/>
    <w:rsid w:val="000B3967"/>
    <w:rsid w:val="000B4C07"/>
    <w:rsid w:val="000B5271"/>
    <w:rsid w:val="000B54EF"/>
    <w:rsid w:val="000B6F12"/>
    <w:rsid w:val="000B71EB"/>
    <w:rsid w:val="000B7FAA"/>
    <w:rsid w:val="000C10A9"/>
    <w:rsid w:val="000C3ACC"/>
    <w:rsid w:val="000C3AE7"/>
    <w:rsid w:val="000C44F7"/>
    <w:rsid w:val="000C4E96"/>
    <w:rsid w:val="000C5E8B"/>
    <w:rsid w:val="000C6A40"/>
    <w:rsid w:val="000C734F"/>
    <w:rsid w:val="000C74B6"/>
    <w:rsid w:val="000C7AB8"/>
    <w:rsid w:val="000D0B65"/>
    <w:rsid w:val="000D1262"/>
    <w:rsid w:val="000D1275"/>
    <w:rsid w:val="000D1FD1"/>
    <w:rsid w:val="000D3209"/>
    <w:rsid w:val="000D4599"/>
    <w:rsid w:val="000D4FAA"/>
    <w:rsid w:val="000D61A8"/>
    <w:rsid w:val="000D6235"/>
    <w:rsid w:val="000D639C"/>
    <w:rsid w:val="000D75EB"/>
    <w:rsid w:val="000E10DD"/>
    <w:rsid w:val="000E19A3"/>
    <w:rsid w:val="000E1E49"/>
    <w:rsid w:val="000E211F"/>
    <w:rsid w:val="000E2714"/>
    <w:rsid w:val="000E3A2C"/>
    <w:rsid w:val="000E3C16"/>
    <w:rsid w:val="000E4596"/>
    <w:rsid w:val="000E4744"/>
    <w:rsid w:val="000E4971"/>
    <w:rsid w:val="000E56C5"/>
    <w:rsid w:val="000E5ADB"/>
    <w:rsid w:val="000E6005"/>
    <w:rsid w:val="000E724D"/>
    <w:rsid w:val="000E78E2"/>
    <w:rsid w:val="000F0700"/>
    <w:rsid w:val="000F21B0"/>
    <w:rsid w:val="000F2766"/>
    <w:rsid w:val="000F3A09"/>
    <w:rsid w:val="000F413C"/>
    <w:rsid w:val="000F4634"/>
    <w:rsid w:val="000F488D"/>
    <w:rsid w:val="000F61ED"/>
    <w:rsid w:val="000F76DF"/>
    <w:rsid w:val="000F777C"/>
    <w:rsid w:val="00100F0A"/>
    <w:rsid w:val="00101C0B"/>
    <w:rsid w:val="001027C5"/>
    <w:rsid w:val="00102C1B"/>
    <w:rsid w:val="001032BC"/>
    <w:rsid w:val="0010418E"/>
    <w:rsid w:val="00106351"/>
    <w:rsid w:val="00106C2A"/>
    <w:rsid w:val="00107533"/>
    <w:rsid w:val="00107ACB"/>
    <w:rsid w:val="00110032"/>
    <w:rsid w:val="001105D0"/>
    <w:rsid w:val="0011383D"/>
    <w:rsid w:val="0011493A"/>
    <w:rsid w:val="00114F51"/>
    <w:rsid w:val="00115B44"/>
    <w:rsid w:val="00115BA0"/>
    <w:rsid w:val="00116A91"/>
    <w:rsid w:val="00117C25"/>
    <w:rsid w:val="00120AFF"/>
    <w:rsid w:val="00121C33"/>
    <w:rsid w:val="0012232E"/>
    <w:rsid w:val="00124380"/>
    <w:rsid w:val="001243B1"/>
    <w:rsid w:val="00124E60"/>
    <w:rsid w:val="00124EDF"/>
    <w:rsid w:val="00124FD4"/>
    <w:rsid w:val="00125007"/>
    <w:rsid w:val="00125504"/>
    <w:rsid w:val="00125969"/>
    <w:rsid w:val="00125C6E"/>
    <w:rsid w:val="00126C3B"/>
    <w:rsid w:val="00126E67"/>
    <w:rsid w:val="0013009C"/>
    <w:rsid w:val="00130B3D"/>
    <w:rsid w:val="00131085"/>
    <w:rsid w:val="0013286B"/>
    <w:rsid w:val="0013296D"/>
    <w:rsid w:val="00132DAC"/>
    <w:rsid w:val="001336CD"/>
    <w:rsid w:val="00133F4D"/>
    <w:rsid w:val="001340B9"/>
    <w:rsid w:val="00134ECD"/>
    <w:rsid w:val="00134F74"/>
    <w:rsid w:val="00135893"/>
    <w:rsid w:val="00136903"/>
    <w:rsid w:val="00137DC5"/>
    <w:rsid w:val="001401D1"/>
    <w:rsid w:val="00140E2E"/>
    <w:rsid w:val="0014200A"/>
    <w:rsid w:val="00142B04"/>
    <w:rsid w:val="0014343D"/>
    <w:rsid w:val="00143C8E"/>
    <w:rsid w:val="001461B1"/>
    <w:rsid w:val="00146221"/>
    <w:rsid w:val="00146609"/>
    <w:rsid w:val="00147249"/>
    <w:rsid w:val="00147EAA"/>
    <w:rsid w:val="00150799"/>
    <w:rsid w:val="001515E0"/>
    <w:rsid w:val="00151EFD"/>
    <w:rsid w:val="00153C16"/>
    <w:rsid w:val="00153CA0"/>
    <w:rsid w:val="00155048"/>
    <w:rsid w:val="00156212"/>
    <w:rsid w:val="0015642B"/>
    <w:rsid w:val="00157A58"/>
    <w:rsid w:val="00160920"/>
    <w:rsid w:val="00160AF8"/>
    <w:rsid w:val="00160B41"/>
    <w:rsid w:val="001611B4"/>
    <w:rsid w:val="00161667"/>
    <w:rsid w:val="0016268A"/>
    <w:rsid w:val="001626F5"/>
    <w:rsid w:val="00162EE5"/>
    <w:rsid w:val="00163369"/>
    <w:rsid w:val="0016364F"/>
    <w:rsid w:val="001639CD"/>
    <w:rsid w:val="00164CC3"/>
    <w:rsid w:val="00165100"/>
    <w:rsid w:val="0016548B"/>
    <w:rsid w:val="00165906"/>
    <w:rsid w:val="001664FD"/>
    <w:rsid w:val="00166E49"/>
    <w:rsid w:val="0016760E"/>
    <w:rsid w:val="00170097"/>
    <w:rsid w:val="001701A8"/>
    <w:rsid w:val="00170B30"/>
    <w:rsid w:val="001710C7"/>
    <w:rsid w:val="0017180C"/>
    <w:rsid w:val="0017422F"/>
    <w:rsid w:val="001749E0"/>
    <w:rsid w:val="0017545E"/>
    <w:rsid w:val="001755BD"/>
    <w:rsid w:val="0017571E"/>
    <w:rsid w:val="00177596"/>
    <w:rsid w:val="001800A3"/>
    <w:rsid w:val="001806A6"/>
    <w:rsid w:val="0018096D"/>
    <w:rsid w:val="0018132C"/>
    <w:rsid w:val="00181511"/>
    <w:rsid w:val="0018231E"/>
    <w:rsid w:val="001839EF"/>
    <w:rsid w:val="00183A79"/>
    <w:rsid w:val="001856A1"/>
    <w:rsid w:val="00185C89"/>
    <w:rsid w:val="00186AB1"/>
    <w:rsid w:val="001870C4"/>
    <w:rsid w:val="0019060D"/>
    <w:rsid w:val="001907A2"/>
    <w:rsid w:val="0019180B"/>
    <w:rsid w:val="00191B02"/>
    <w:rsid w:val="001921F0"/>
    <w:rsid w:val="001948A7"/>
    <w:rsid w:val="00194C3E"/>
    <w:rsid w:val="00195897"/>
    <w:rsid w:val="00195EE8"/>
    <w:rsid w:val="001963A7"/>
    <w:rsid w:val="00196D61"/>
    <w:rsid w:val="00197322"/>
    <w:rsid w:val="00197562"/>
    <w:rsid w:val="001978A6"/>
    <w:rsid w:val="00197FD6"/>
    <w:rsid w:val="001A4DA8"/>
    <w:rsid w:val="001A5A23"/>
    <w:rsid w:val="001A5E97"/>
    <w:rsid w:val="001A64AC"/>
    <w:rsid w:val="001A6733"/>
    <w:rsid w:val="001A7D8E"/>
    <w:rsid w:val="001B06BA"/>
    <w:rsid w:val="001B0E0B"/>
    <w:rsid w:val="001B1585"/>
    <w:rsid w:val="001B194D"/>
    <w:rsid w:val="001B3096"/>
    <w:rsid w:val="001B390B"/>
    <w:rsid w:val="001B3F1D"/>
    <w:rsid w:val="001B50C5"/>
    <w:rsid w:val="001B5730"/>
    <w:rsid w:val="001B597F"/>
    <w:rsid w:val="001B5B52"/>
    <w:rsid w:val="001C1F14"/>
    <w:rsid w:val="001C210D"/>
    <w:rsid w:val="001C3038"/>
    <w:rsid w:val="001C30EC"/>
    <w:rsid w:val="001C39C1"/>
    <w:rsid w:val="001C417B"/>
    <w:rsid w:val="001C433D"/>
    <w:rsid w:val="001C4F83"/>
    <w:rsid w:val="001C50A3"/>
    <w:rsid w:val="001C5A39"/>
    <w:rsid w:val="001C5EAA"/>
    <w:rsid w:val="001C6937"/>
    <w:rsid w:val="001D0E2A"/>
    <w:rsid w:val="001D1A64"/>
    <w:rsid w:val="001D2C8F"/>
    <w:rsid w:val="001D2DF0"/>
    <w:rsid w:val="001D3884"/>
    <w:rsid w:val="001D39BA"/>
    <w:rsid w:val="001D48C9"/>
    <w:rsid w:val="001E0A65"/>
    <w:rsid w:val="001E35E0"/>
    <w:rsid w:val="001E41E2"/>
    <w:rsid w:val="001E42E3"/>
    <w:rsid w:val="001E463A"/>
    <w:rsid w:val="001E579D"/>
    <w:rsid w:val="001E6284"/>
    <w:rsid w:val="001E6AA2"/>
    <w:rsid w:val="001E6EB0"/>
    <w:rsid w:val="001E7237"/>
    <w:rsid w:val="001E7CD5"/>
    <w:rsid w:val="001F0971"/>
    <w:rsid w:val="001F2AD8"/>
    <w:rsid w:val="001F2B9F"/>
    <w:rsid w:val="001F2E94"/>
    <w:rsid w:val="001F4329"/>
    <w:rsid w:val="001F4539"/>
    <w:rsid w:val="001F4880"/>
    <w:rsid w:val="001F4B29"/>
    <w:rsid w:val="001F5D7C"/>
    <w:rsid w:val="001F5E18"/>
    <w:rsid w:val="001F60F2"/>
    <w:rsid w:val="001F6CE9"/>
    <w:rsid w:val="001F6D59"/>
    <w:rsid w:val="001F6F82"/>
    <w:rsid w:val="00200391"/>
    <w:rsid w:val="002003E0"/>
    <w:rsid w:val="002009D4"/>
    <w:rsid w:val="00200CAF"/>
    <w:rsid w:val="00200D0B"/>
    <w:rsid w:val="0020157A"/>
    <w:rsid w:val="00201714"/>
    <w:rsid w:val="002020E7"/>
    <w:rsid w:val="00202DC7"/>
    <w:rsid w:val="00204126"/>
    <w:rsid w:val="002049EE"/>
    <w:rsid w:val="00205142"/>
    <w:rsid w:val="002056D9"/>
    <w:rsid w:val="0020595B"/>
    <w:rsid w:val="00206186"/>
    <w:rsid w:val="002062A0"/>
    <w:rsid w:val="00207179"/>
    <w:rsid w:val="00210283"/>
    <w:rsid w:val="00211873"/>
    <w:rsid w:val="00211ECB"/>
    <w:rsid w:val="002123EC"/>
    <w:rsid w:val="002127C6"/>
    <w:rsid w:val="002134C4"/>
    <w:rsid w:val="00213653"/>
    <w:rsid w:val="00213943"/>
    <w:rsid w:val="002142F2"/>
    <w:rsid w:val="00214794"/>
    <w:rsid w:val="00215280"/>
    <w:rsid w:val="00215E01"/>
    <w:rsid w:val="00217627"/>
    <w:rsid w:val="0022032D"/>
    <w:rsid w:val="002209C9"/>
    <w:rsid w:val="00220AF1"/>
    <w:rsid w:val="00220CF9"/>
    <w:rsid w:val="00220D8B"/>
    <w:rsid w:val="00221391"/>
    <w:rsid w:val="002216D6"/>
    <w:rsid w:val="0022201A"/>
    <w:rsid w:val="00222073"/>
    <w:rsid w:val="0022322B"/>
    <w:rsid w:val="00223B52"/>
    <w:rsid w:val="00223F2B"/>
    <w:rsid w:val="00224BB5"/>
    <w:rsid w:val="00224DDA"/>
    <w:rsid w:val="00225754"/>
    <w:rsid w:val="002269D7"/>
    <w:rsid w:val="00226E0F"/>
    <w:rsid w:val="00226FD4"/>
    <w:rsid w:val="0022709F"/>
    <w:rsid w:val="00227726"/>
    <w:rsid w:val="00227B9B"/>
    <w:rsid w:val="00230D1E"/>
    <w:rsid w:val="00230D36"/>
    <w:rsid w:val="002319DC"/>
    <w:rsid w:val="00231A85"/>
    <w:rsid w:val="00231AD8"/>
    <w:rsid w:val="002324FE"/>
    <w:rsid w:val="00232841"/>
    <w:rsid w:val="0023322C"/>
    <w:rsid w:val="00233920"/>
    <w:rsid w:val="00233D14"/>
    <w:rsid w:val="0023479C"/>
    <w:rsid w:val="002349F9"/>
    <w:rsid w:val="00235CA5"/>
    <w:rsid w:val="00236483"/>
    <w:rsid w:val="0023669D"/>
    <w:rsid w:val="00237267"/>
    <w:rsid w:val="002372C8"/>
    <w:rsid w:val="00240935"/>
    <w:rsid w:val="00240C3A"/>
    <w:rsid w:val="00240DC1"/>
    <w:rsid w:val="002415F1"/>
    <w:rsid w:val="00242150"/>
    <w:rsid w:val="00242A0F"/>
    <w:rsid w:val="00242AC5"/>
    <w:rsid w:val="00243B8C"/>
    <w:rsid w:val="002441BC"/>
    <w:rsid w:val="0024434E"/>
    <w:rsid w:val="0024458F"/>
    <w:rsid w:val="00244AA1"/>
    <w:rsid w:val="00244AC2"/>
    <w:rsid w:val="0024563A"/>
    <w:rsid w:val="002456FF"/>
    <w:rsid w:val="002459EE"/>
    <w:rsid w:val="002463CE"/>
    <w:rsid w:val="002465FD"/>
    <w:rsid w:val="00246E61"/>
    <w:rsid w:val="002471A3"/>
    <w:rsid w:val="002512EA"/>
    <w:rsid w:val="00251771"/>
    <w:rsid w:val="00251FC4"/>
    <w:rsid w:val="00252982"/>
    <w:rsid w:val="00252D4C"/>
    <w:rsid w:val="0025453D"/>
    <w:rsid w:val="00254B74"/>
    <w:rsid w:val="00254B7D"/>
    <w:rsid w:val="00255E72"/>
    <w:rsid w:val="0025617F"/>
    <w:rsid w:val="00256495"/>
    <w:rsid w:val="00256F90"/>
    <w:rsid w:val="00257BFD"/>
    <w:rsid w:val="00261793"/>
    <w:rsid w:val="00262C92"/>
    <w:rsid w:val="00263910"/>
    <w:rsid w:val="00264604"/>
    <w:rsid w:val="00264D98"/>
    <w:rsid w:val="00265461"/>
    <w:rsid w:val="002655C5"/>
    <w:rsid w:val="00267A93"/>
    <w:rsid w:val="0027063D"/>
    <w:rsid w:val="002709A8"/>
    <w:rsid w:val="002714BB"/>
    <w:rsid w:val="00272E90"/>
    <w:rsid w:val="00272ECA"/>
    <w:rsid w:val="0027471F"/>
    <w:rsid w:val="00274D6A"/>
    <w:rsid w:val="002751B0"/>
    <w:rsid w:val="002754EF"/>
    <w:rsid w:val="002760F8"/>
    <w:rsid w:val="00276409"/>
    <w:rsid w:val="00276CF9"/>
    <w:rsid w:val="00281146"/>
    <w:rsid w:val="00282589"/>
    <w:rsid w:val="0028269C"/>
    <w:rsid w:val="002827F0"/>
    <w:rsid w:val="0028298C"/>
    <w:rsid w:val="00282A46"/>
    <w:rsid w:val="0028492B"/>
    <w:rsid w:val="00284F40"/>
    <w:rsid w:val="002859C1"/>
    <w:rsid w:val="00285D5B"/>
    <w:rsid w:val="00287EBC"/>
    <w:rsid w:val="002903EB"/>
    <w:rsid w:val="00290571"/>
    <w:rsid w:val="002909A8"/>
    <w:rsid w:val="00291711"/>
    <w:rsid w:val="002921B8"/>
    <w:rsid w:val="002930EF"/>
    <w:rsid w:val="00293C77"/>
    <w:rsid w:val="00294BB5"/>
    <w:rsid w:val="0029531A"/>
    <w:rsid w:val="002953F6"/>
    <w:rsid w:val="00295DC6"/>
    <w:rsid w:val="00296DF9"/>
    <w:rsid w:val="002970B3"/>
    <w:rsid w:val="002978B3"/>
    <w:rsid w:val="00297A40"/>
    <w:rsid w:val="00297A4B"/>
    <w:rsid w:val="00297C03"/>
    <w:rsid w:val="002A34D8"/>
    <w:rsid w:val="002A4127"/>
    <w:rsid w:val="002A52A6"/>
    <w:rsid w:val="002A66F3"/>
    <w:rsid w:val="002A6809"/>
    <w:rsid w:val="002A771B"/>
    <w:rsid w:val="002A7947"/>
    <w:rsid w:val="002B0EF7"/>
    <w:rsid w:val="002B10C0"/>
    <w:rsid w:val="002B13E5"/>
    <w:rsid w:val="002B2250"/>
    <w:rsid w:val="002B30E7"/>
    <w:rsid w:val="002B329C"/>
    <w:rsid w:val="002B37D2"/>
    <w:rsid w:val="002B3F71"/>
    <w:rsid w:val="002B4E23"/>
    <w:rsid w:val="002B55EE"/>
    <w:rsid w:val="002B587D"/>
    <w:rsid w:val="002B6297"/>
    <w:rsid w:val="002C05ED"/>
    <w:rsid w:val="002C0AD0"/>
    <w:rsid w:val="002C0D67"/>
    <w:rsid w:val="002C173D"/>
    <w:rsid w:val="002C20C6"/>
    <w:rsid w:val="002C2CB2"/>
    <w:rsid w:val="002C4458"/>
    <w:rsid w:val="002C4A77"/>
    <w:rsid w:val="002D20E8"/>
    <w:rsid w:val="002D2D42"/>
    <w:rsid w:val="002D4219"/>
    <w:rsid w:val="002D4556"/>
    <w:rsid w:val="002D49EF"/>
    <w:rsid w:val="002D4CDC"/>
    <w:rsid w:val="002D5058"/>
    <w:rsid w:val="002D6239"/>
    <w:rsid w:val="002D6257"/>
    <w:rsid w:val="002D6ABC"/>
    <w:rsid w:val="002D6AF9"/>
    <w:rsid w:val="002D710E"/>
    <w:rsid w:val="002E03D0"/>
    <w:rsid w:val="002E08E9"/>
    <w:rsid w:val="002E112B"/>
    <w:rsid w:val="002E11AB"/>
    <w:rsid w:val="002E159B"/>
    <w:rsid w:val="002E167A"/>
    <w:rsid w:val="002E19FB"/>
    <w:rsid w:val="002E1E0E"/>
    <w:rsid w:val="002E256A"/>
    <w:rsid w:val="002E32A9"/>
    <w:rsid w:val="002E41D9"/>
    <w:rsid w:val="002E43D9"/>
    <w:rsid w:val="002E5733"/>
    <w:rsid w:val="002E5BBC"/>
    <w:rsid w:val="002E6A0B"/>
    <w:rsid w:val="002E6F0B"/>
    <w:rsid w:val="002E6FF0"/>
    <w:rsid w:val="002F015B"/>
    <w:rsid w:val="002F0170"/>
    <w:rsid w:val="002F080A"/>
    <w:rsid w:val="002F0A2E"/>
    <w:rsid w:val="002F16A5"/>
    <w:rsid w:val="002F28AE"/>
    <w:rsid w:val="002F3007"/>
    <w:rsid w:val="002F3C22"/>
    <w:rsid w:val="002F40A3"/>
    <w:rsid w:val="002F4505"/>
    <w:rsid w:val="002F45E9"/>
    <w:rsid w:val="002F56D6"/>
    <w:rsid w:val="002F5882"/>
    <w:rsid w:val="002F63D6"/>
    <w:rsid w:val="003004C4"/>
    <w:rsid w:val="00300585"/>
    <w:rsid w:val="003012DB"/>
    <w:rsid w:val="0030409E"/>
    <w:rsid w:val="00305CEB"/>
    <w:rsid w:val="00305E42"/>
    <w:rsid w:val="003064B7"/>
    <w:rsid w:val="00307717"/>
    <w:rsid w:val="003108E3"/>
    <w:rsid w:val="00311857"/>
    <w:rsid w:val="00311A57"/>
    <w:rsid w:val="00312F11"/>
    <w:rsid w:val="00313313"/>
    <w:rsid w:val="003146CE"/>
    <w:rsid w:val="003152D0"/>
    <w:rsid w:val="003153B5"/>
    <w:rsid w:val="00315D16"/>
    <w:rsid w:val="00320404"/>
    <w:rsid w:val="0032162B"/>
    <w:rsid w:val="00321C39"/>
    <w:rsid w:val="0032266E"/>
    <w:rsid w:val="003237AB"/>
    <w:rsid w:val="00323A2B"/>
    <w:rsid w:val="00323A6C"/>
    <w:rsid w:val="00323C39"/>
    <w:rsid w:val="003250E0"/>
    <w:rsid w:val="003255AE"/>
    <w:rsid w:val="0032576E"/>
    <w:rsid w:val="00325CA7"/>
    <w:rsid w:val="003262FF"/>
    <w:rsid w:val="0032661B"/>
    <w:rsid w:val="0032730F"/>
    <w:rsid w:val="003303AD"/>
    <w:rsid w:val="00330A90"/>
    <w:rsid w:val="00330CCD"/>
    <w:rsid w:val="00331142"/>
    <w:rsid w:val="0033126F"/>
    <w:rsid w:val="00331AFD"/>
    <w:rsid w:val="00331B41"/>
    <w:rsid w:val="00331D0C"/>
    <w:rsid w:val="00332135"/>
    <w:rsid w:val="003322D6"/>
    <w:rsid w:val="003331E2"/>
    <w:rsid w:val="0033406B"/>
    <w:rsid w:val="00334B9E"/>
    <w:rsid w:val="00337359"/>
    <w:rsid w:val="003400BD"/>
    <w:rsid w:val="00341BAC"/>
    <w:rsid w:val="003425A9"/>
    <w:rsid w:val="0034317D"/>
    <w:rsid w:val="003438A7"/>
    <w:rsid w:val="00343F5B"/>
    <w:rsid w:val="0034460F"/>
    <w:rsid w:val="00344C59"/>
    <w:rsid w:val="00345510"/>
    <w:rsid w:val="00345749"/>
    <w:rsid w:val="00346C9A"/>
    <w:rsid w:val="00346FD9"/>
    <w:rsid w:val="003470B0"/>
    <w:rsid w:val="003471A1"/>
    <w:rsid w:val="003471CB"/>
    <w:rsid w:val="00347F39"/>
    <w:rsid w:val="00350586"/>
    <w:rsid w:val="00351B8A"/>
    <w:rsid w:val="00351D8F"/>
    <w:rsid w:val="00352EAA"/>
    <w:rsid w:val="00352EDC"/>
    <w:rsid w:val="00354220"/>
    <w:rsid w:val="003542B8"/>
    <w:rsid w:val="00355921"/>
    <w:rsid w:val="00355E24"/>
    <w:rsid w:val="00356176"/>
    <w:rsid w:val="00356281"/>
    <w:rsid w:val="003564E6"/>
    <w:rsid w:val="003568EC"/>
    <w:rsid w:val="00356953"/>
    <w:rsid w:val="0035741A"/>
    <w:rsid w:val="00357667"/>
    <w:rsid w:val="00357D7F"/>
    <w:rsid w:val="0036008C"/>
    <w:rsid w:val="003604A0"/>
    <w:rsid w:val="00360AA1"/>
    <w:rsid w:val="00361117"/>
    <w:rsid w:val="0036124A"/>
    <w:rsid w:val="003619BC"/>
    <w:rsid w:val="00361E26"/>
    <w:rsid w:val="003629F4"/>
    <w:rsid w:val="00362BEA"/>
    <w:rsid w:val="00364394"/>
    <w:rsid w:val="003643AE"/>
    <w:rsid w:val="0036479B"/>
    <w:rsid w:val="003656CB"/>
    <w:rsid w:val="00365C7B"/>
    <w:rsid w:val="00366912"/>
    <w:rsid w:val="00367839"/>
    <w:rsid w:val="003679AF"/>
    <w:rsid w:val="00367FA5"/>
    <w:rsid w:val="00370383"/>
    <w:rsid w:val="00370AC4"/>
    <w:rsid w:val="00372596"/>
    <w:rsid w:val="0037267F"/>
    <w:rsid w:val="003733D6"/>
    <w:rsid w:val="00373575"/>
    <w:rsid w:val="003744D6"/>
    <w:rsid w:val="0037483C"/>
    <w:rsid w:val="00376DCF"/>
    <w:rsid w:val="00377D7C"/>
    <w:rsid w:val="0038018A"/>
    <w:rsid w:val="00380CFA"/>
    <w:rsid w:val="0038105D"/>
    <w:rsid w:val="00381099"/>
    <w:rsid w:val="003818E8"/>
    <w:rsid w:val="003819FC"/>
    <w:rsid w:val="003822F2"/>
    <w:rsid w:val="0038363D"/>
    <w:rsid w:val="00383791"/>
    <w:rsid w:val="00383C7F"/>
    <w:rsid w:val="00383E87"/>
    <w:rsid w:val="0038446B"/>
    <w:rsid w:val="00384833"/>
    <w:rsid w:val="00384FF1"/>
    <w:rsid w:val="00385FD3"/>
    <w:rsid w:val="0038655D"/>
    <w:rsid w:val="00387D66"/>
    <w:rsid w:val="00387E29"/>
    <w:rsid w:val="0039085A"/>
    <w:rsid w:val="00390B24"/>
    <w:rsid w:val="00390F05"/>
    <w:rsid w:val="003919E5"/>
    <w:rsid w:val="003920DC"/>
    <w:rsid w:val="003922AD"/>
    <w:rsid w:val="00392ACE"/>
    <w:rsid w:val="00392CE3"/>
    <w:rsid w:val="0039462F"/>
    <w:rsid w:val="003951C8"/>
    <w:rsid w:val="00396C90"/>
    <w:rsid w:val="00397C85"/>
    <w:rsid w:val="003A07D2"/>
    <w:rsid w:val="003A1032"/>
    <w:rsid w:val="003A12EF"/>
    <w:rsid w:val="003A1DE9"/>
    <w:rsid w:val="003A292F"/>
    <w:rsid w:val="003A2ADB"/>
    <w:rsid w:val="003A2D54"/>
    <w:rsid w:val="003A3BDD"/>
    <w:rsid w:val="003A3DAF"/>
    <w:rsid w:val="003A4485"/>
    <w:rsid w:val="003A464A"/>
    <w:rsid w:val="003A4803"/>
    <w:rsid w:val="003A4E44"/>
    <w:rsid w:val="003A53E2"/>
    <w:rsid w:val="003A53ED"/>
    <w:rsid w:val="003A5DE4"/>
    <w:rsid w:val="003A605F"/>
    <w:rsid w:val="003A61FD"/>
    <w:rsid w:val="003A6210"/>
    <w:rsid w:val="003A6A41"/>
    <w:rsid w:val="003A6FCF"/>
    <w:rsid w:val="003A7E2A"/>
    <w:rsid w:val="003B001E"/>
    <w:rsid w:val="003B0305"/>
    <w:rsid w:val="003B0545"/>
    <w:rsid w:val="003B05C1"/>
    <w:rsid w:val="003B1455"/>
    <w:rsid w:val="003B1696"/>
    <w:rsid w:val="003B21BC"/>
    <w:rsid w:val="003B30A0"/>
    <w:rsid w:val="003B3E79"/>
    <w:rsid w:val="003B4335"/>
    <w:rsid w:val="003B520B"/>
    <w:rsid w:val="003B7941"/>
    <w:rsid w:val="003C0288"/>
    <w:rsid w:val="003C3075"/>
    <w:rsid w:val="003C335D"/>
    <w:rsid w:val="003C3774"/>
    <w:rsid w:val="003C546A"/>
    <w:rsid w:val="003C56A7"/>
    <w:rsid w:val="003C5C31"/>
    <w:rsid w:val="003C5D59"/>
    <w:rsid w:val="003C6746"/>
    <w:rsid w:val="003C6BDC"/>
    <w:rsid w:val="003C6C02"/>
    <w:rsid w:val="003C6F2C"/>
    <w:rsid w:val="003C7108"/>
    <w:rsid w:val="003C71AB"/>
    <w:rsid w:val="003C73AA"/>
    <w:rsid w:val="003D085D"/>
    <w:rsid w:val="003D1BD2"/>
    <w:rsid w:val="003D2749"/>
    <w:rsid w:val="003D3343"/>
    <w:rsid w:val="003D382B"/>
    <w:rsid w:val="003D3BE4"/>
    <w:rsid w:val="003D42D8"/>
    <w:rsid w:val="003D45D5"/>
    <w:rsid w:val="003D483D"/>
    <w:rsid w:val="003D4AAF"/>
    <w:rsid w:val="003D73D3"/>
    <w:rsid w:val="003D76ED"/>
    <w:rsid w:val="003E3104"/>
    <w:rsid w:val="003E39B3"/>
    <w:rsid w:val="003E4123"/>
    <w:rsid w:val="003E431A"/>
    <w:rsid w:val="003E4992"/>
    <w:rsid w:val="003E6D8A"/>
    <w:rsid w:val="003E7758"/>
    <w:rsid w:val="003F0407"/>
    <w:rsid w:val="003F1DE2"/>
    <w:rsid w:val="003F2354"/>
    <w:rsid w:val="003F342C"/>
    <w:rsid w:val="003F343D"/>
    <w:rsid w:val="003F39DC"/>
    <w:rsid w:val="003F3E80"/>
    <w:rsid w:val="003F440B"/>
    <w:rsid w:val="003F4A97"/>
    <w:rsid w:val="003F57BD"/>
    <w:rsid w:val="003F5D6B"/>
    <w:rsid w:val="003F62D1"/>
    <w:rsid w:val="003F6EFD"/>
    <w:rsid w:val="003F70F0"/>
    <w:rsid w:val="003F79DE"/>
    <w:rsid w:val="003F7E82"/>
    <w:rsid w:val="00402962"/>
    <w:rsid w:val="00402AFA"/>
    <w:rsid w:val="00403A2A"/>
    <w:rsid w:val="0040456D"/>
    <w:rsid w:val="004068B8"/>
    <w:rsid w:val="00406A34"/>
    <w:rsid w:val="00406B1A"/>
    <w:rsid w:val="00407B9E"/>
    <w:rsid w:val="00407D96"/>
    <w:rsid w:val="00411280"/>
    <w:rsid w:val="00411728"/>
    <w:rsid w:val="004117DC"/>
    <w:rsid w:val="00414125"/>
    <w:rsid w:val="00414A53"/>
    <w:rsid w:val="00414DAC"/>
    <w:rsid w:val="00415025"/>
    <w:rsid w:val="00415F1E"/>
    <w:rsid w:val="004166F9"/>
    <w:rsid w:val="00417176"/>
    <w:rsid w:val="00417621"/>
    <w:rsid w:val="00417B14"/>
    <w:rsid w:val="00417CBB"/>
    <w:rsid w:val="00417E75"/>
    <w:rsid w:val="00420374"/>
    <w:rsid w:val="00420378"/>
    <w:rsid w:val="0042066F"/>
    <w:rsid w:val="00421BDC"/>
    <w:rsid w:val="00421D8E"/>
    <w:rsid w:val="004220C0"/>
    <w:rsid w:val="00423739"/>
    <w:rsid w:val="00424985"/>
    <w:rsid w:val="004250B6"/>
    <w:rsid w:val="00425B57"/>
    <w:rsid w:val="004263A4"/>
    <w:rsid w:val="00426BEE"/>
    <w:rsid w:val="004274AB"/>
    <w:rsid w:val="0043032E"/>
    <w:rsid w:val="004306BA"/>
    <w:rsid w:val="004309C3"/>
    <w:rsid w:val="00430C55"/>
    <w:rsid w:val="00430C7D"/>
    <w:rsid w:val="00431247"/>
    <w:rsid w:val="00431EFA"/>
    <w:rsid w:val="004321EA"/>
    <w:rsid w:val="0043263B"/>
    <w:rsid w:val="00432CE4"/>
    <w:rsid w:val="004339CD"/>
    <w:rsid w:val="00433FE1"/>
    <w:rsid w:val="00436E6D"/>
    <w:rsid w:val="004374F1"/>
    <w:rsid w:val="00437950"/>
    <w:rsid w:val="00437A4E"/>
    <w:rsid w:val="00437F5A"/>
    <w:rsid w:val="00440485"/>
    <w:rsid w:val="00440984"/>
    <w:rsid w:val="00440E6D"/>
    <w:rsid w:val="00440F01"/>
    <w:rsid w:val="00441EBE"/>
    <w:rsid w:val="00442FA5"/>
    <w:rsid w:val="0044369D"/>
    <w:rsid w:val="0044403D"/>
    <w:rsid w:val="004448B7"/>
    <w:rsid w:val="00447785"/>
    <w:rsid w:val="0045021C"/>
    <w:rsid w:val="00450CEE"/>
    <w:rsid w:val="0045139A"/>
    <w:rsid w:val="00451547"/>
    <w:rsid w:val="004515B1"/>
    <w:rsid w:val="0045203E"/>
    <w:rsid w:val="00452C45"/>
    <w:rsid w:val="00453499"/>
    <w:rsid w:val="00453E04"/>
    <w:rsid w:val="00455354"/>
    <w:rsid w:val="00455D69"/>
    <w:rsid w:val="004564D4"/>
    <w:rsid w:val="00456621"/>
    <w:rsid w:val="00456903"/>
    <w:rsid w:val="004569F7"/>
    <w:rsid w:val="00456ACF"/>
    <w:rsid w:val="004600C4"/>
    <w:rsid w:val="00460443"/>
    <w:rsid w:val="004606BA"/>
    <w:rsid w:val="00461F23"/>
    <w:rsid w:val="00462BE0"/>
    <w:rsid w:val="00462F5D"/>
    <w:rsid w:val="00463BA3"/>
    <w:rsid w:val="00464605"/>
    <w:rsid w:val="00464EEC"/>
    <w:rsid w:val="004650DE"/>
    <w:rsid w:val="0046530C"/>
    <w:rsid w:val="0046567F"/>
    <w:rsid w:val="00465837"/>
    <w:rsid w:val="00465BEA"/>
    <w:rsid w:val="00466A2F"/>
    <w:rsid w:val="00466F8E"/>
    <w:rsid w:val="0046715C"/>
    <w:rsid w:val="00471EA5"/>
    <w:rsid w:val="004727B3"/>
    <w:rsid w:val="00472BC6"/>
    <w:rsid w:val="0047409B"/>
    <w:rsid w:val="004743B4"/>
    <w:rsid w:val="00476493"/>
    <w:rsid w:val="00476645"/>
    <w:rsid w:val="00476A5E"/>
    <w:rsid w:val="00476FD9"/>
    <w:rsid w:val="004772B0"/>
    <w:rsid w:val="004774E6"/>
    <w:rsid w:val="00477AF7"/>
    <w:rsid w:val="00477F7B"/>
    <w:rsid w:val="00480681"/>
    <w:rsid w:val="00480FC1"/>
    <w:rsid w:val="0048220D"/>
    <w:rsid w:val="00482DB9"/>
    <w:rsid w:val="00483335"/>
    <w:rsid w:val="00483428"/>
    <w:rsid w:val="00483475"/>
    <w:rsid w:val="00483BD8"/>
    <w:rsid w:val="00483C27"/>
    <w:rsid w:val="0048404C"/>
    <w:rsid w:val="00484DFC"/>
    <w:rsid w:val="00484F61"/>
    <w:rsid w:val="00484FAA"/>
    <w:rsid w:val="00485033"/>
    <w:rsid w:val="004853F6"/>
    <w:rsid w:val="00485BD1"/>
    <w:rsid w:val="00485F32"/>
    <w:rsid w:val="004867B1"/>
    <w:rsid w:val="0048684A"/>
    <w:rsid w:val="0048730C"/>
    <w:rsid w:val="00487CAD"/>
    <w:rsid w:val="00487CC3"/>
    <w:rsid w:val="00491858"/>
    <w:rsid w:val="00491A84"/>
    <w:rsid w:val="00492765"/>
    <w:rsid w:val="00492927"/>
    <w:rsid w:val="00493D66"/>
    <w:rsid w:val="00493F06"/>
    <w:rsid w:val="004943D7"/>
    <w:rsid w:val="0049467B"/>
    <w:rsid w:val="004948E2"/>
    <w:rsid w:val="00494A2F"/>
    <w:rsid w:val="00495019"/>
    <w:rsid w:val="004952D3"/>
    <w:rsid w:val="0049626F"/>
    <w:rsid w:val="00497162"/>
    <w:rsid w:val="00497760"/>
    <w:rsid w:val="0049792D"/>
    <w:rsid w:val="004A0A61"/>
    <w:rsid w:val="004A160C"/>
    <w:rsid w:val="004A2547"/>
    <w:rsid w:val="004A30B8"/>
    <w:rsid w:val="004A5477"/>
    <w:rsid w:val="004A5E35"/>
    <w:rsid w:val="004A61CB"/>
    <w:rsid w:val="004B0404"/>
    <w:rsid w:val="004B137B"/>
    <w:rsid w:val="004B3109"/>
    <w:rsid w:val="004B448F"/>
    <w:rsid w:val="004B495E"/>
    <w:rsid w:val="004B4D98"/>
    <w:rsid w:val="004B553F"/>
    <w:rsid w:val="004B59FB"/>
    <w:rsid w:val="004B6D67"/>
    <w:rsid w:val="004B765F"/>
    <w:rsid w:val="004B7EE4"/>
    <w:rsid w:val="004B7F25"/>
    <w:rsid w:val="004C0520"/>
    <w:rsid w:val="004C0802"/>
    <w:rsid w:val="004C230F"/>
    <w:rsid w:val="004C243E"/>
    <w:rsid w:val="004C299A"/>
    <w:rsid w:val="004C38B3"/>
    <w:rsid w:val="004C3AC2"/>
    <w:rsid w:val="004C4247"/>
    <w:rsid w:val="004C79B8"/>
    <w:rsid w:val="004D07A5"/>
    <w:rsid w:val="004D265E"/>
    <w:rsid w:val="004D2CE6"/>
    <w:rsid w:val="004D2D2C"/>
    <w:rsid w:val="004D3340"/>
    <w:rsid w:val="004D4475"/>
    <w:rsid w:val="004D6089"/>
    <w:rsid w:val="004D62EB"/>
    <w:rsid w:val="004D65EF"/>
    <w:rsid w:val="004D699C"/>
    <w:rsid w:val="004D6C17"/>
    <w:rsid w:val="004D7B8D"/>
    <w:rsid w:val="004D7BCD"/>
    <w:rsid w:val="004D7C79"/>
    <w:rsid w:val="004D7DED"/>
    <w:rsid w:val="004E083E"/>
    <w:rsid w:val="004E1FFD"/>
    <w:rsid w:val="004E2820"/>
    <w:rsid w:val="004E37B1"/>
    <w:rsid w:val="004E3896"/>
    <w:rsid w:val="004E4719"/>
    <w:rsid w:val="004E5F52"/>
    <w:rsid w:val="004E6FDE"/>
    <w:rsid w:val="004E730A"/>
    <w:rsid w:val="004F0F32"/>
    <w:rsid w:val="004F10E1"/>
    <w:rsid w:val="004F17E5"/>
    <w:rsid w:val="004F1EFC"/>
    <w:rsid w:val="004F22C9"/>
    <w:rsid w:val="004F4141"/>
    <w:rsid w:val="004F44A9"/>
    <w:rsid w:val="004F49ED"/>
    <w:rsid w:val="004F5443"/>
    <w:rsid w:val="004F5658"/>
    <w:rsid w:val="004F62DF"/>
    <w:rsid w:val="004F62ED"/>
    <w:rsid w:val="004F63C0"/>
    <w:rsid w:val="004F65CD"/>
    <w:rsid w:val="004F69EE"/>
    <w:rsid w:val="004F6D54"/>
    <w:rsid w:val="004F6EFC"/>
    <w:rsid w:val="004F6F38"/>
    <w:rsid w:val="004F7473"/>
    <w:rsid w:val="0050012E"/>
    <w:rsid w:val="005003BE"/>
    <w:rsid w:val="005003C5"/>
    <w:rsid w:val="00500F60"/>
    <w:rsid w:val="00501F44"/>
    <w:rsid w:val="00502298"/>
    <w:rsid w:val="005024C8"/>
    <w:rsid w:val="0050278D"/>
    <w:rsid w:val="00503545"/>
    <w:rsid w:val="00503553"/>
    <w:rsid w:val="005035AE"/>
    <w:rsid w:val="00504A79"/>
    <w:rsid w:val="00505E5F"/>
    <w:rsid w:val="005061A1"/>
    <w:rsid w:val="0050718A"/>
    <w:rsid w:val="00510653"/>
    <w:rsid w:val="00510D50"/>
    <w:rsid w:val="00510DF4"/>
    <w:rsid w:val="0051143D"/>
    <w:rsid w:val="00511794"/>
    <w:rsid w:val="00511876"/>
    <w:rsid w:val="00511884"/>
    <w:rsid w:val="00514E65"/>
    <w:rsid w:val="005151B2"/>
    <w:rsid w:val="005159AA"/>
    <w:rsid w:val="00515DB3"/>
    <w:rsid w:val="00517092"/>
    <w:rsid w:val="00517273"/>
    <w:rsid w:val="00517509"/>
    <w:rsid w:val="00517F00"/>
    <w:rsid w:val="005216E3"/>
    <w:rsid w:val="0052230A"/>
    <w:rsid w:val="005226AF"/>
    <w:rsid w:val="00522C6C"/>
    <w:rsid w:val="0052372C"/>
    <w:rsid w:val="00523F83"/>
    <w:rsid w:val="00524673"/>
    <w:rsid w:val="00526977"/>
    <w:rsid w:val="00527B13"/>
    <w:rsid w:val="00527B89"/>
    <w:rsid w:val="00530331"/>
    <w:rsid w:val="005310D5"/>
    <w:rsid w:val="0053226C"/>
    <w:rsid w:val="00532D15"/>
    <w:rsid w:val="00533B31"/>
    <w:rsid w:val="00536272"/>
    <w:rsid w:val="00536FD7"/>
    <w:rsid w:val="005409B4"/>
    <w:rsid w:val="00541101"/>
    <w:rsid w:val="00542599"/>
    <w:rsid w:val="005425EF"/>
    <w:rsid w:val="00543273"/>
    <w:rsid w:val="0054354D"/>
    <w:rsid w:val="00544111"/>
    <w:rsid w:val="0054433B"/>
    <w:rsid w:val="005446C6"/>
    <w:rsid w:val="005446EE"/>
    <w:rsid w:val="0054690F"/>
    <w:rsid w:val="00547524"/>
    <w:rsid w:val="00547A0F"/>
    <w:rsid w:val="00551312"/>
    <w:rsid w:val="00551AB5"/>
    <w:rsid w:val="00552B90"/>
    <w:rsid w:val="0055346D"/>
    <w:rsid w:val="00553819"/>
    <w:rsid w:val="005541D2"/>
    <w:rsid w:val="0055454B"/>
    <w:rsid w:val="0055470D"/>
    <w:rsid w:val="005547C7"/>
    <w:rsid w:val="0055542C"/>
    <w:rsid w:val="00556198"/>
    <w:rsid w:val="005566AF"/>
    <w:rsid w:val="0055723C"/>
    <w:rsid w:val="005577F6"/>
    <w:rsid w:val="00560990"/>
    <w:rsid w:val="00560E02"/>
    <w:rsid w:val="005611EB"/>
    <w:rsid w:val="005614CB"/>
    <w:rsid w:val="005619B4"/>
    <w:rsid w:val="00562EC6"/>
    <w:rsid w:val="00563380"/>
    <w:rsid w:val="00563EC4"/>
    <w:rsid w:val="00566318"/>
    <w:rsid w:val="005668E3"/>
    <w:rsid w:val="005669CB"/>
    <w:rsid w:val="00567435"/>
    <w:rsid w:val="0057027E"/>
    <w:rsid w:val="00570A4F"/>
    <w:rsid w:val="00571560"/>
    <w:rsid w:val="005715BA"/>
    <w:rsid w:val="00571A6E"/>
    <w:rsid w:val="00571FEA"/>
    <w:rsid w:val="0057222A"/>
    <w:rsid w:val="00572C70"/>
    <w:rsid w:val="005732F6"/>
    <w:rsid w:val="005742A1"/>
    <w:rsid w:val="005771FA"/>
    <w:rsid w:val="005773BF"/>
    <w:rsid w:val="005800E0"/>
    <w:rsid w:val="00580745"/>
    <w:rsid w:val="00580A80"/>
    <w:rsid w:val="00581616"/>
    <w:rsid w:val="00583CA1"/>
    <w:rsid w:val="0058436A"/>
    <w:rsid w:val="005850B0"/>
    <w:rsid w:val="005851C9"/>
    <w:rsid w:val="0058543B"/>
    <w:rsid w:val="00586931"/>
    <w:rsid w:val="005869F1"/>
    <w:rsid w:val="00586BFA"/>
    <w:rsid w:val="00586C09"/>
    <w:rsid w:val="00587450"/>
    <w:rsid w:val="00587F85"/>
    <w:rsid w:val="0059042D"/>
    <w:rsid w:val="005905D9"/>
    <w:rsid w:val="0059105D"/>
    <w:rsid w:val="00591250"/>
    <w:rsid w:val="00592309"/>
    <w:rsid w:val="00592423"/>
    <w:rsid w:val="00592645"/>
    <w:rsid w:val="00592DC5"/>
    <w:rsid w:val="005932CD"/>
    <w:rsid w:val="005933BA"/>
    <w:rsid w:val="00594B1E"/>
    <w:rsid w:val="0059502F"/>
    <w:rsid w:val="00595FB9"/>
    <w:rsid w:val="005971AD"/>
    <w:rsid w:val="005973F6"/>
    <w:rsid w:val="005A0610"/>
    <w:rsid w:val="005A0733"/>
    <w:rsid w:val="005A1514"/>
    <w:rsid w:val="005A170D"/>
    <w:rsid w:val="005A19D6"/>
    <w:rsid w:val="005A281D"/>
    <w:rsid w:val="005A354C"/>
    <w:rsid w:val="005A3953"/>
    <w:rsid w:val="005A40D4"/>
    <w:rsid w:val="005A447D"/>
    <w:rsid w:val="005A6588"/>
    <w:rsid w:val="005A660D"/>
    <w:rsid w:val="005A7C72"/>
    <w:rsid w:val="005B1465"/>
    <w:rsid w:val="005B1492"/>
    <w:rsid w:val="005B14A2"/>
    <w:rsid w:val="005B1B30"/>
    <w:rsid w:val="005B1CB3"/>
    <w:rsid w:val="005B1FD5"/>
    <w:rsid w:val="005B2FF7"/>
    <w:rsid w:val="005B3495"/>
    <w:rsid w:val="005B3EE6"/>
    <w:rsid w:val="005B3F3A"/>
    <w:rsid w:val="005B45D2"/>
    <w:rsid w:val="005B4D48"/>
    <w:rsid w:val="005B5463"/>
    <w:rsid w:val="005B55A5"/>
    <w:rsid w:val="005B64DD"/>
    <w:rsid w:val="005B6878"/>
    <w:rsid w:val="005B6E20"/>
    <w:rsid w:val="005B7F34"/>
    <w:rsid w:val="005C11B4"/>
    <w:rsid w:val="005C1499"/>
    <w:rsid w:val="005C1919"/>
    <w:rsid w:val="005C1EAC"/>
    <w:rsid w:val="005C1EF6"/>
    <w:rsid w:val="005C285B"/>
    <w:rsid w:val="005C3132"/>
    <w:rsid w:val="005C40CA"/>
    <w:rsid w:val="005C4410"/>
    <w:rsid w:val="005C481A"/>
    <w:rsid w:val="005C48AB"/>
    <w:rsid w:val="005C4F9C"/>
    <w:rsid w:val="005C5DDA"/>
    <w:rsid w:val="005C5F81"/>
    <w:rsid w:val="005C6C71"/>
    <w:rsid w:val="005C7171"/>
    <w:rsid w:val="005C7DFE"/>
    <w:rsid w:val="005D0948"/>
    <w:rsid w:val="005D1271"/>
    <w:rsid w:val="005D1ECD"/>
    <w:rsid w:val="005D1F74"/>
    <w:rsid w:val="005D201A"/>
    <w:rsid w:val="005D27F7"/>
    <w:rsid w:val="005D447E"/>
    <w:rsid w:val="005D5332"/>
    <w:rsid w:val="005D53BC"/>
    <w:rsid w:val="005D54BC"/>
    <w:rsid w:val="005D7287"/>
    <w:rsid w:val="005E0963"/>
    <w:rsid w:val="005E11E8"/>
    <w:rsid w:val="005E171E"/>
    <w:rsid w:val="005E18B3"/>
    <w:rsid w:val="005E1E44"/>
    <w:rsid w:val="005E2B16"/>
    <w:rsid w:val="005E2EBF"/>
    <w:rsid w:val="005E3132"/>
    <w:rsid w:val="005E32D1"/>
    <w:rsid w:val="005E3B2E"/>
    <w:rsid w:val="005E3C03"/>
    <w:rsid w:val="005E4976"/>
    <w:rsid w:val="005E4C67"/>
    <w:rsid w:val="005E4F5E"/>
    <w:rsid w:val="005E5DDC"/>
    <w:rsid w:val="005E63E6"/>
    <w:rsid w:val="005E7012"/>
    <w:rsid w:val="005E7052"/>
    <w:rsid w:val="005E7B4B"/>
    <w:rsid w:val="005E7BE8"/>
    <w:rsid w:val="005F0B2D"/>
    <w:rsid w:val="005F0F41"/>
    <w:rsid w:val="005F2516"/>
    <w:rsid w:val="005F386E"/>
    <w:rsid w:val="005F50E8"/>
    <w:rsid w:val="005F6621"/>
    <w:rsid w:val="005F6EE1"/>
    <w:rsid w:val="005F79BE"/>
    <w:rsid w:val="006001F7"/>
    <w:rsid w:val="006005C9"/>
    <w:rsid w:val="0060163B"/>
    <w:rsid w:val="00601EA2"/>
    <w:rsid w:val="00603CAF"/>
    <w:rsid w:val="00603CC5"/>
    <w:rsid w:val="006045C5"/>
    <w:rsid w:val="006055C0"/>
    <w:rsid w:val="00605E79"/>
    <w:rsid w:val="006060F1"/>
    <w:rsid w:val="006069D2"/>
    <w:rsid w:val="006073F6"/>
    <w:rsid w:val="0061031F"/>
    <w:rsid w:val="00610824"/>
    <w:rsid w:val="00611211"/>
    <w:rsid w:val="0061218B"/>
    <w:rsid w:val="00613890"/>
    <w:rsid w:val="00613F30"/>
    <w:rsid w:val="00614A9E"/>
    <w:rsid w:val="00614EF1"/>
    <w:rsid w:val="00614F45"/>
    <w:rsid w:val="00615238"/>
    <w:rsid w:val="0061684C"/>
    <w:rsid w:val="006206BB"/>
    <w:rsid w:val="00620871"/>
    <w:rsid w:val="00621A2E"/>
    <w:rsid w:val="00622176"/>
    <w:rsid w:val="00622687"/>
    <w:rsid w:val="0062287C"/>
    <w:rsid w:val="00622E3F"/>
    <w:rsid w:val="006241BD"/>
    <w:rsid w:val="0062448C"/>
    <w:rsid w:val="006245E9"/>
    <w:rsid w:val="0062471C"/>
    <w:rsid w:val="00624C4C"/>
    <w:rsid w:val="00625073"/>
    <w:rsid w:val="00625930"/>
    <w:rsid w:val="00625B33"/>
    <w:rsid w:val="00626244"/>
    <w:rsid w:val="00626691"/>
    <w:rsid w:val="00626735"/>
    <w:rsid w:val="006272D1"/>
    <w:rsid w:val="00630444"/>
    <w:rsid w:val="00630611"/>
    <w:rsid w:val="00632326"/>
    <w:rsid w:val="00632CF7"/>
    <w:rsid w:val="0063328F"/>
    <w:rsid w:val="0063391A"/>
    <w:rsid w:val="00634DBE"/>
    <w:rsid w:val="006368F3"/>
    <w:rsid w:val="00636D0E"/>
    <w:rsid w:val="006377CD"/>
    <w:rsid w:val="0064113B"/>
    <w:rsid w:val="00644A03"/>
    <w:rsid w:val="00644CF0"/>
    <w:rsid w:val="00645FFD"/>
    <w:rsid w:val="00646510"/>
    <w:rsid w:val="00646D06"/>
    <w:rsid w:val="00646F75"/>
    <w:rsid w:val="00647944"/>
    <w:rsid w:val="00647C2D"/>
    <w:rsid w:val="00650188"/>
    <w:rsid w:val="00651FF8"/>
    <w:rsid w:val="0065278E"/>
    <w:rsid w:val="006537A4"/>
    <w:rsid w:val="00654AB0"/>
    <w:rsid w:val="006550AE"/>
    <w:rsid w:val="00655746"/>
    <w:rsid w:val="00655759"/>
    <w:rsid w:val="00656625"/>
    <w:rsid w:val="006568D2"/>
    <w:rsid w:val="00657667"/>
    <w:rsid w:val="00657F93"/>
    <w:rsid w:val="00660AE1"/>
    <w:rsid w:val="00660B51"/>
    <w:rsid w:val="006613DD"/>
    <w:rsid w:val="00661C83"/>
    <w:rsid w:val="00661D30"/>
    <w:rsid w:val="00662E2C"/>
    <w:rsid w:val="00663AC4"/>
    <w:rsid w:val="0066424D"/>
    <w:rsid w:val="00664E42"/>
    <w:rsid w:val="00665131"/>
    <w:rsid w:val="00665771"/>
    <w:rsid w:val="00666350"/>
    <w:rsid w:val="00666748"/>
    <w:rsid w:val="00666CEF"/>
    <w:rsid w:val="00667C44"/>
    <w:rsid w:val="00667F02"/>
    <w:rsid w:val="006720F2"/>
    <w:rsid w:val="00672401"/>
    <w:rsid w:val="00672C70"/>
    <w:rsid w:val="006736F4"/>
    <w:rsid w:val="00673E54"/>
    <w:rsid w:val="0067455E"/>
    <w:rsid w:val="00674D3A"/>
    <w:rsid w:val="0067503B"/>
    <w:rsid w:val="00675429"/>
    <w:rsid w:val="00675E26"/>
    <w:rsid w:val="006766DC"/>
    <w:rsid w:val="00677468"/>
    <w:rsid w:val="0067773A"/>
    <w:rsid w:val="0067776E"/>
    <w:rsid w:val="00680743"/>
    <w:rsid w:val="00680B75"/>
    <w:rsid w:val="00681783"/>
    <w:rsid w:val="00681C59"/>
    <w:rsid w:val="0068226F"/>
    <w:rsid w:val="006828D4"/>
    <w:rsid w:val="00683B17"/>
    <w:rsid w:val="00683C52"/>
    <w:rsid w:val="006847A8"/>
    <w:rsid w:val="00684B3B"/>
    <w:rsid w:val="00685179"/>
    <w:rsid w:val="006854CE"/>
    <w:rsid w:val="00685E36"/>
    <w:rsid w:val="006868B7"/>
    <w:rsid w:val="00687776"/>
    <w:rsid w:val="00687C36"/>
    <w:rsid w:val="00690C60"/>
    <w:rsid w:val="0069160A"/>
    <w:rsid w:val="00692035"/>
    <w:rsid w:val="00692931"/>
    <w:rsid w:val="006935A9"/>
    <w:rsid w:val="00693D54"/>
    <w:rsid w:val="00694467"/>
    <w:rsid w:val="00694618"/>
    <w:rsid w:val="00694B0F"/>
    <w:rsid w:val="0069674C"/>
    <w:rsid w:val="00697034"/>
    <w:rsid w:val="006974C7"/>
    <w:rsid w:val="00697FCA"/>
    <w:rsid w:val="006A165F"/>
    <w:rsid w:val="006A284B"/>
    <w:rsid w:val="006A2943"/>
    <w:rsid w:val="006A2D78"/>
    <w:rsid w:val="006A34CB"/>
    <w:rsid w:val="006A4287"/>
    <w:rsid w:val="006A4819"/>
    <w:rsid w:val="006A5630"/>
    <w:rsid w:val="006A5F0D"/>
    <w:rsid w:val="006A675A"/>
    <w:rsid w:val="006B0A80"/>
    <w:rsid w:val="006B0DD6"/>
    <w:rsid w:val="006B38EA"/>
    <w:rsid w:val="006B4174"/>
    <w:rsid w:val="006B58BA"/>
    <w:rsid w:val="006B63A8"/>
    <w:rsid w:val="006B7207"/>
    <w:rsid w:val="006B7562"/>
    <w:rsid w:val="006B7B98"/>
    <w:rsid w:val="006C0060"/>
    <w:rsid w:val="006C051C"/>
    <w:rsid w:val="006C0DC4"/>
    <w:rsid w:val="006C0F4F"/>
    <w:rsid w:val="006C100E"/>
    <w:rsid w:val="006C1521"/>
    <w:rsid w:val="006C1A8C"/>
    <w:rsid w:val="006C1D17"/>
    <w:rsid w:val="006C1EF9"/>
    <w:rsid w:val="006C2822"/>
    <w:rsid w:val="006C2E15"/>
    <w:rsid w:val="006C338F"/>
    <w:rsid w:val="006C3EB5"/>
    <w:rsid w:val="006C4BA7"/>
    <w:rsid w:val="006C4C15"/>
    <w:rsid w:val="006C57DD"/>
    <w:rsid w:val="006C5CB0"/>
    <w:rsid w:val="006C5EA3"/>
    <w:rsid w:val="006C7313"/>
    <w:rsid w:val="006C7CE3"/>
    <w:rsid w:val="006D3042"/>
    <w:rsid w:val="006D353D"/>
    <w:rsid w:val="006D4693"/>
    <w:rsid w:val="006D4B2A"/>
    <w:rsid w:val="006D4EF2"/>
    <w:rsid w:val="006D50CF"/>
    <w:rsid w:val="006D61E9"/>
    <w:rsid w:val="006D7985"/>
    <w:rsid w:val="006E0971"/>
    <w:rsid w:val="006E1070"/>
    <w:rsid w:val="006E1AFC"/>
    <w:rsid w:val="006E20B6"/>
    <w:rsid w:val="006E230C"/>
    <w:rsid w:val="006E23EC"/>
    <w:rsid w:val="006E2B8C"/>
    <w:rsid w:val="006E2E32"/>
    <w:rsid w:val="006E2E96"/>
    <w:rsid w:val="006E30B4"/>
    <w:rsid w:val="006E43FB"/>
    <w:rsid w:val="006E4552"/>
    <w:rsid w:val="006E46B0"/>
    <w:rsid w:val="006E48F7"/>
    <w:rsid w:val="006E6F7B"/>
    <w:rsid w:val="006E7A02"/>
    <w:rsid w:val="006F042E"/>
    <w:rsid w:val="006F15E4"/>
    <w:rsid w:val="006F2A9C"/>
    <w:rsid w:val="006F3352"/>
    <w:rsid w:val="006F40F2"/>
    <w:rsid w:val="006F41BF"/>
    <w:rsid w:val="006F4238"/>
    <w:rsid w:val="006F4A75"/>
    <w:rsid w:val="006F588F"/>
    <w:rsid w:val="006F5B1B"/>
    <w:rsid w:val="006F5B78"/>
    <w:rsid w:val="006F6260"/>
    <w:rsid w:val="006F7776"/>
    <w:rsid w:val="0070046E"/>
    <w:rsid w:val="00700983"/>
    <w:rsid w:val="00700E1E"/>
    <w:rsid w:val="007019AA"/>
    <w:rsid w:val="00703071"/>
    <w:rsid w:val="00703C27"/>
    <w:rsid w:val="00703EA8"/>
    <w:rsid w:val="0070458C"/>
    <w:rsid w:val="00705D15"/>
    <w:rsid w:val="0070631F"/>
    <w:rsid w:val="007071FC"/>
    <w:rsid w:val="00710803"/>
    <w:rsid w:val="00711776"/>
    <w:rsid w:val="00711ABF"/>
    <w:rsid w:val="007122AD"/>
    <w:rsid w:val="00712F0D"/>
    <w:rsid w:val="0071488E"/>
    <w:rsid w:val="007155E2"/>
    <w:rsid w:val="0071565C"/>
    <w:rsid w:val="0071594D"/>
    <w:rsid w:val="00715A90"/>
    <w:rsid w:val="00716EDD"/>
    <w:rsid w:val="007203B6"/>
    <w:rsid w:val="00720564"/>
    <w:rsid w:val="00720833"/>
    <w:rsid w:val="00720C5F"/>
    <w:rsid w:val="007235C9"/>
    <w:rsid w:val="007244A0"/>
    <w:rsid w:val="0072450D"/>
    <w:rsid w:val="007259ED"/>
    <w:rsid w:val="0072776C"/>
    <w:rsid w:val="00727D46"/>
    <w:rsid w:val="007315B4"/>
    <w:rsid w:val="0073216A"/>
    <w:rsid w:val="00733319"/>
    <w:rsid w:val="00733A59"/>
    <w:rsid w:val="00733A70"/>
    <w:rsid w:val="00734338"/>
    <w:rsid w:val="00734639"/>
    <w:rsid w:val="007349DA"/>
    <w:rsid w:val="00735C8F"/>
    <w:rsid w:val="00737244"/>
    <w:rsid w:val="0074006E"/>
    <w:rsid w:val="00740952"/>
    <w:rsid w:val="007413CE"/>
    <w:rsid w:val="007423DE"/>
    <w:rsid w:val="00743AC3"/>
    <w:rsid w:val="00743D5B"/>
    <w:rsid w:val="00744F88"/>
    <w:rsid w:val="00745E40"/>
    <w:rsid w:val="00747220"/>
    <w:rsid w:val="0074772A"/>
    <w:rsid w:val="00750CAF"/>
    <w:rsid w:val="00750D61"/>
    <w:rsid w:val="00751C42"/>
    <w:rsid w:val="00751DFF"/>
    <w:rsid w:val="007522C7"/>
    <w:rsid w:val="00753C9D"/>
    <w:rsid w:val="00753DDC"/>
    <w:rsid w:val="00754899"/>
    <w:rsid w:val="00755883"/>
    <w:rsid w:val="00755DAD"/>
    <w:rsid w:val="00756A7C"/>
    <w:rsid w:val="00757C31"/>
    <w:rsid w:val="00761EA7"/>
    <w:rsid w:val="0076268C"/>
    <w:rsid w:val="00763178"/>
    <w:rsid w:val="00764242"/>
    <w:rsid w:val="0076441C"/>
    <w:rsid w:val="00764CE9"/>
    <w:rsid w:val="007654E0"/>
    <w:rsid w:val="0076566C"/>
    <w:rsid w:val="00765E93"/>
    <w:rsid w:val="00765F2A"/>
    <w:rsid w:val="007668DD"/>
    <w:rsid w:val="0076733E"/>
    <w:rsid w:val="007720FC"/>
    <w:rsid w:val="007723A8"/>
    <w:rsid w:val="00773924"/>
    <w:rsid w:val="00773C48"/>
    <w:rsid w:val="00773C4E"/>
    <w:rsid w:val="00773C50"/>
    <w:rsid w:val="00774322"/>
    <w:rsid w:val="00774EA4"/>
    <w:rsid w:val="0077538E"/>
    <w:rsid w:val="0077556E"/>
    <w:rsid w:val="007758B4"/>
    <w:rsid w:val="00776A50"/>
    <w:rsid w:val="00777107"/>
    <w:rsid w:val="00777B18"/>
    <w:rsid w:val="00777F7A"/>
    <w:rsid w:val="007800E9"/>
    <w:rsid w:val="0078011B"/>
    <w:rsid w:val="0078149D"/>
    <w:rsid w:val="00781A29"/>
    <w:rsid w:val="00781A42"/>
    <w:rsid w:val="0078234D"/>
    <w:rsid w:val="00782787"/>
    <w:rsid w:val="00785257"/>
    <w:rsid w:val="007852B2"/>
    <w:rsid w:val="007855D5"/>
    <w:rsid w:val="00785E3C"/>
    <w:rsid w:val="0078748C"/>
    <w:rsid w:val="007878AA"/>
    <w:rsid w:val="007879AD"/>
    <w:rsid w:val="00790821"/>
    <w:rsid w:val="00790FBD"/>
    <w:rsid w:val="007910E7"/>
    <w:rsid w:val="00792D60"/>
    <w:rsid w:val="00793097"/>
    <w:rsid w:val="00793E0A"/>
    <w:rsid w:val="00794155"/>
    <w:rsid w:val="00794C82"/>
    <w:rsid w:val="007954F8"/>
    <w:rsid w:val="00795A45"/>
    <w:rsid w:val="00795FDC"/>
    <w:rsid w:val="007962E7"/>
    <w:rsid w:val="00797046"/>
    <w:rsid w:val="007978FC"/>
    <w:rsid w:val="00797D50"/>
    <w:rsid w:val="007A0FC4"/>
    <w:rsid w:val="007A16BF"/>
    <w:rsid w:val="007A27AD"/>
    <w:rsid w:val="007A302C"/>
    <w:rsid w:val="007A3913"/>
    <w:rsid w:val="007A432C"/>
    <w:rsid w:val="007A57D8"/>
    <w:rsid w:val="007A5BDD"/>
    <w:rsid w:val="007A633F"/>
    <w:rsid w:val="007A6800"/>
    <w:rsid w:val="007B02DF"/>
    <w:rsid w:val="007B108E"/>
    <w:rsid w:val="007B1506"/>
    <w:rsid w:val="007B17B6"/>
    <w:rsid w:val="007B22A3"/>
    <w:rsid w:val="007B2DBC"/>
    <w:rsid w:val="007B31F8"/>
    <w:rsid w:val="007B3309"/>
    <w:rsid w:val="007B4095"/>
    <w:rsid w:val="007B7613"/>
    <w:rsid w:val="007B7E07"/>
    <w:rsid w:val="007B7F84"/>
    <w:rsid w:val="007C11F8"/>
    <w:rsid w:val="007C1A1E"/>
    <w:rsid w:val="007C1EA3"/>
    <w:rsid w:val="007C1EF1"/>
    <w:rsid w:val="007C2431"/>
    <w:rsid w:val="007C299A"/>
    <w:rsid w:val="007C2FDB"/>
    <w:rsid w:val="007C34B9"/>
    <w:rsid w:val="007C4B81"/>
    <w:rsid w:val="007C5BEE"/>
    <w:rsid w:val="007C6DE6"/>
    <w:rsid w:val="007C7450"/>
    <w:rsid w:val="007D1873"/>
    <w:rsid w:val="007D1A89"/>
    <w:rsid w:val="007D2165"/>
    <w:rsid w:val="007D2B27"/>
    <w:rsid w:val="007D3308"/>
    <w:rsid w:val="007D4BC5"/>
    <w:rsid w:val="007D579F"/>
    <w:rsid w:val="007D59F3"/>
    <w:rsid w:val="007D5EF0"/>
    <w:rsid w:val="007D6571"/>
    <w:rsid w:val="007D66E1"/>
    <w:rsid w:val="007D681F"/>
    <w:rsid w:val="007D682B"/>
    <w:rsid w:val="007D6ABA"/>
    <w:rsid w:val="007D7432"/>
    <w:rsid w:val="007D7A93"/>
    <w:rsid w:val="007E033C"/>
    <w:rsid w:val="007E0EF0"/>
    <w:rsid w:val="007E20A1"/>
    <w:rsid w:val="007E3163"/>
    <w:rsid w:val="007E3CB9"/>
    <w:rsid w:val="007E4112"/>
    <w:rsid w:val="007E4E77"/>
    <w:rsid w:val="007E523A"/>
    <w:rsid w:val="007E5C6C"/>
    <w:rsid w:val="007E5E14"/>
    <w:rsid w:val="007E5FD3"/>
    <w:rsid w:val="007E675A"/>
    <w:rsid w:val="007E7079"/>
    <w:rsid w:val="007E75EC"/>
    <w:rsid w:val="007F02C1"/>
    <w:rsid w:val="007F0376"/>
    <w:rsid w:val="007F0F89"/>
    <w:rsid w:val="007F1044"/>
    <w:rsid w:val="007F10D2"/>
    <w:rsid w:val="007F1487"/>
    <w:rsid w:val="007F2E14"/>
    <w:rsid w:val="007F39E7"/>
    <w:rsid w:val="007F3A06"/>
    <w:rsid w:val="007F3B8E"/>
    <w:rsid w:val="007F3FFB"/>
    <w:rsid w:val="007F72A7"/>
    <w:rsid w:val="007F777D"/>
    <w:rsid w:val="007F7955"/>
    <w:rsid w:val="007F79E9"/>
    <w:rsid w:val="008004E4"/>
    <w:rsid w:val="008007C0"/>
    <w:rsid w:val="00801733"/>
    <w:rsid w:val="00801B8C"/>
    <w:rsid w:val="00801F6B"/>
    <w:rsid w:val="00803A2B"/>
    <w:rsid w:val="00803AC4"/>
    <w:rsid w:val="0080427C"/>
    <w:rsid w:val="00804B97"/>
    <w:rsid w:val="00804F35"/>
    <w:rsid w:val="00805B75"/>
    <w:rsid w:val="00807103"/>
    <w:rsid w:val="00807F54"/>
    <w:rsid w:val="00810054"/>
    <w:rsid w:val="00810503"/>
    <w:rsid w:val="008109B3"/>
    <w:rsid w:val="00810FC6"/>
    <w:rsid w:val="008128C4"/>
    <w:rsid w:val="00813202"/>
    <w:rsid w:val="00813C6B"/>
    <w:rsid w:val="0081406A"/>
    <w:rsid w:val="00814E07"/>
    <w:rsid w:val="00815639"/>
    <w:rsid w:val="00815DA5"/>
    <w:rsid w:val="00816400"/>
    <w:rsid w:val="0081648B"/>
    <w:rsid w:val="00816858"/>
    <w:rsid w:val="00816E3B"/>
    <w:rsid w:val="00816F6A"/>
    <w:rsid w:val="008171EB"/>
    <w:rsid w:val="00817CD2"/>
    <w:rsid w:val="00817E50"/>
    <w:rsid w:val="0082000C"/>
    <w:rsid w:val="00820215"/>
    <w:rsid w:val="0082028C"/>
    <w:rsid w:val="008206AB"/>
    <w:rsid w:val="008207C6"/>
    <w:rsid w:val="008218F9"/>
    <w:rsid w:val="00821C79"/>
    <w:rsid w:val="0082423E"/>
    <w:rsid w:val="00824A87"/>
    <w:rsid w:val="00825610"/>
    <w:rsid w:val="00825FF9"/>
    <w:rsid w:val="008267F8"/>
    <w:rsid w:val="00830151"/>
    <w:rsid w:val="0083038B"/>
    <w:rsid w:val="008307C8"/>
    <w:rsid w:val="00830C5D"/>
    <w:rsid w:val="00830E3A"/>
    <w:rsid w:val="00831519"/>
    <w:rsid w:val="0083286B"/>
    <w:rsid w:val="008328F8"/>
    <w:rsid w:val="00832CE6"/>
    <w:rsid w:val="00833E29"/>
    <w:rsid w:val="00833F6E"/>
    <w:rsid w:val="0083473A"/>
    <w:rsid w:val="00834A6B"/>
    <w:rsid w:val="008361C1"/>
    <w:rsid w:val="00840972"/>
    <w:rsid w:val="00841484"/>
    <w:rsid w:val="00841832"/>
    <w:rsid w:val="00844085"/>
    <w:rsid w:val="00844149"/>
    <w:rsid w:val="0084514C"/>
    <w:rsid w:val="008475D0"/>
    <w:rsid w:val="00847DAC"/>
    <w:rsid w:val="008507F8"/>
    <w:rsid w:val="00851CD2"/>
    <w:rsid w:val="00852235"/>
    <w:rsid w:val="00852B92"/>
    <w:rsid w:val="00852D24"/>
    <w:rsid w:val="008532CD"/>
    <w:rsid w:val="00853B8A"/>
    <w:rsid w:val="00854E5F"/>
    <w:rsid w:val="00856059"/>
    <w:rsid w:val="008574FC"/>
    <w:rsid w:val="00857E66"/>
    <w:rsid w:val="00860AA6"/>
    <w:rsid w:val="00860CDE"/>
    <w:rsid w:val="00861081"/>
    <w:rsid w:val="0086162C"/>
    <w:rsid w:val="00861767"/>
    <w:rsid w:val="00861832"/>
    <w:rsid w:val="00861ACD"/>
    <w:rsid w:val="00862A35"/>
    <w:rsid w:val="00862AFF"/>
    <w:rsid w:val="00862CF0"/>
    <w:rsid w:val="008638C2"/>
    <w:rsid w:val="0086407C"/>
    <w:rsid w:val="00864CA8"/>
    <w:rsid w:val="00865043"/>
    <w:rsid w:val="00865592"/>
    <w:rsid w:val="00865B11"/>
    <w:rsid w:val="00865B69"/>
    <w:rsid w:val="00871BB0"/>
    <w:rsid w:val="00871DEE"/>
    <w:rsid w:val="00872665"/>
    <w:rsid w:val="00875101"/>
    <w:rsid w:val="008758E5"/>
    <w:rsid w:val="0087607E"/>
    <w:rsid w:val="008760F4"/>
    <w:rsid w:val="00876273"/>
    <w:rsid w:val="008762CE"/>
    <w:rsid w:val="0087722E"/>
    <w:rsid w:val="00880E9C"/>
    <w:rsid w:val="00880F15"/>
    <w:rsid w:val="00881A46"/>
    <w:rsid w:val="0088279E"/>
    <w:rsid w:val="00882F7D"/>
    <w:rsid w:val="00884523"/>
    <w:rsid w:val="00884BF0"/>
    <w:rsid w:val="00884C27"/>
    <w:rsid w:val="00885187"/>
    <w:rsid w:val="008851BD"/>
    <w:rsid w:val="008852C0"/>
    <w:rsid w:val="008869AD"/>
    <w:rsid w:val="00887241"/>
    <w:rsid w:val="00887EEE"/>
    <w:rsid w:val="00890CA9"/>
    <w:rsid w:val="00891543"/>
    <w:rsid w:val="00891EBA"/>
    <w:rsid w:val="00892A54"/>
    <w:rsid w:val="00893304"/>
    <w:rsid w:val="00894AEF"/>
    <w:rsid w:val="0089587F"/>
    <w:rsid w:val="008962F0"/>
    <w:rsid w:val="00896F9F"/>
    <w:rsid w:val="0089713F"/>
    <w:rsid w:val="00897488"/>
    <w:rsid w:val="008976D2"/>
    <w:rsid w:val="00897B99"/>
    <w:rsid w:val="008A0B1D"/>
    <w:rsid w:val="008A21BC"/>
    <w:rsid w:val="008A2AC4"/>
    <w:rsid w:val="008A2B7E"/>
    <w:rsid w:val="008A39E0"/>
    <w:rsid w:val="008A3DA7"/>
    <w:rsid w:val="008A4209"/>
    <w:rsid w:val="008A51B8"/>
    <w:rsid w:val="008A6570"/>
    <w:rsid w:val="008A6B78"/>
    <w:rsid w:val="008A7068"/>
    <w:rsid w:val="008B0439"/>
    <w:rsid w:val="008B077A"/>
    <w:rsid w:val="008B0BEF"/>
    <w:rsid w:val="008B1C9E"/>
    <w:rsid w:val="008B3CAA"/>
    <w:rsid w:val="008B57C3"/>
    <w:rsid w:val="008B682C"/>
    <w:rsid w:val="008B6882"/>
    <w:rsid w:val="008B699C"/>
    <w:rsid w:val="008B6A71"/>
    <w:rsid w:val="008B7E39"/>
    <w:rsid w:val="008C0532"/>
    <w:rsid w:val="008C08F1"/>
    <w:rsid w:val="008C1EF5"/>
    <w:rsid w:val="008C2053"/>
    <w:rsid w:val="008C20D7"/>
    <w:rsid w:val="008C2787"/>
    <w:rsid w:val="008C4850"/>
    <w:rsid w:val="008C6CA6"/>
    <w:rsid w:val="008C799F"/>
    <w:rsid w:val="008D059A"/>
    <w:rsid w:val="008D095D"/>
    <w:rsid w:val="008D1505"/>
    <w:rsid w:val="008D19C6"/>
    <w:rsid w:val="008D3AC2"/>
    <w:rsid w:val="008D3AE2"/>
    <w:rsid w:val="008D4443"/>
    <w:rsid w:val="008D4820"/>
    <w:rsid w:val="008D4E92"/>
    <w:rsid w:val="008D5478"/>
    <w:rsid w:val="008D58CB"/>
    <w:rsid w:val="008D7D40"/>
    <w:rsid w:val="008D7DA3"/>
    <w:rsid w:val="008E0C25"/>
    <w:rsid w:val="008E241D"/>
    <w:rsid w:val="008E2663"/>
    <w:rsid w:val="008E2D43"/>
    <w:rsid w:val="008E2E07"/>
    <w:rsid w:val="008E40D0"/>
    <w:rsid w:val="008E41E3"/>
    <w:rsid w:val="008E4A3D"/>
    <w:rsid w:val="008E5071"/>
    <w:rsid w:val="008E55F4"/>
    <w:rsid w:val="008E57BB"/>
    <w:rsid w:val="008E5B5D"/>
    <w:rsid w:val="008E6983"/>
    <w:rsid w:val="008E6ED2"/>
    <w:rsid w:val="008E701D"/>
    <w:rsid w:val="008E7CD5"/>
    <w:rsid w:val="008F015D"/>
    <w:rsid w:val="008F16A6"/>
    <w:rsid w:val="008F179D"/>
    <w:rsid w:val="008F25BF"/>
    <w:rsid w:val="008F3090"/>
    <w:rsid w:val="008F3A24"/>
    <w:rsid w:val="008F3D97"/>
    <w:rsid w:val="008F47CF"/>
    <w:rsid w:val="008F4E73"/>
    <w:rsid w:val="008F4FD7"/>
    <w:rsid w:val="008F5622"/>
    <w:rsid w:val="008F5B57"/>
    <w:rsid w:val="008F62C8"/>
    <w:rsid w:val="008F72EF"/>
    <w:rsid w:val="008F78C0"/>
    <w:rsid w:val="008F7C1E"/>
    <w:rsid w:val="008F7C76"/>
    <w:rsid w:val="008F7EE3"/>
    <w:rsid w:val="00900365"/>
    <w:rsid w:val="00900696"/>
    <w:rsid w:val="009019A1"/>
    <w:rsid w:val="00901AD8"/>
    <w:rsid w:val="009020E7"/>
    <w:rsid w:val="00902AC3"/>
    <w:rsid w:val="00902CEC"/>
    <w:rsid w:val="00904305"/>
    <w:rsid w:val="00904589"/>
    <w:rsid w:val="00904647"/>
    <w:rsid w:val="009049F2"/>
    <w:rsid w:val="00905EE6"/>
    <w:rsid w:val="009065F1"/>
    <w:rsid w:val="009066CA"/>
    <w:rsid w:val="00910C73"/>
    <w:rsid w:val="0091193B"/>
    <w:rsid w:val="00911B6E"/>
    <w:rsid w:val="00912564"/>
    <w:rsid w:val="009126AA"/>
    <w:rsid w:val="00912872"/>
    <w:rsid w:val="00913272"/>
    <w:rsid w:val="009137C7"/>
    <w:rsid w:val="009137F9"/>
    <w:rsid w:val="00913C07"/>
    <w:rsid w:val="00915D5A"/>
    <w:rsid w:val="009169A5"/>
    <w:rsid w:val="00916D6E"/>
    <w:rsid w:val="00917A77"/>
    <w:rsid w:val="00917F24"/>
    <w:rsid w:val="00921477"/>
    <w:rsid w:val="00921F7B"/>
    <w:rsid w:val="009225E8"/>
    <w:rsid w:val="00922702"/>
    <w:rsid w:val="009228A3"/>
    <w:rsid w:val="00922B8A"/>
    <w:rsid w:val="00922E14"/>
    <w:rsid w:val="00923060"/>
    <w:rsid w:val="00923793"/>
    <w:rsid w:val="0092384E"/>
    <w:rsid w:val="00924062"/>
    <w:rsid w:val="00924170"/>
    <w:rsid w:val="00924568"/>
    <w:rsid w:val="00925609"/>
    <w:rsid w:val="009275D7"/>
    <w:rsid w:val="00927DCF"/>
    <w:rsid w:val="009300B1"/>
    <w:rsid w:val="009308A2"/>
    <w:rsid w:val="00930BC6"/>
    <w:rsid w:val="00930CA2"/>
    <w:rsid w:val="009315E5"/>
    <w:rsid w:val="00931D2A"/>
    <w:rsid w:val="00931DB1"/>
    <w:rsid w:val="00933DBD"/>
    <w:rsid w:val="0093559E"/>
    <w:rsid w:val="00936178"/>
    <w:rsid w:val="00936481"/>
    <w:rsid w:val="009375F1"/>
    <w:rsid w:val="00937D9D"/>
    <w:rsid w:val="00940EBF"/>
    <w:rsid w:val="00941389"/>
    <w:rsid w:val="00941830"/>
    <w:rsid w:val="0094202B"/>
    <w:rsid w:val="00942320"/>
    <w:rsid w:val="0094292F"/>
    <w:rsid w:val="00942E42"/>
    <w:rsid w:val="0094347F"/>
    <w:rsid w:val="00943969"/>
    <w:rsid w:val="00944224"/>
    <w:rsid w:val="00944472"/>
    <w:rsid w:val="00944E12"/>
    <w:rsid w:val="00945272"/>
    <w:rsid w:val="00945EFC"/>
    <w:rsid w:val="00947FEB"/>
    <w:rsid w:val="009503B0"/>
    <w:rsid w:val="009508FF"/>
    <w:rsid w:val="00952129"/>
    <w:rsid w:val="00953168"/>
    <w:rsid w:val="00953AA4"/>
    <w:rsid w:val="00954307"/>
    <w:rsid w:val="00954898"/>
    <w:rsid w:val="00955698"/>
    <w:rsid w:val="00955FB6"/>
    <w:rsid w:val="0095640E"/>
    <w:rsid w:val="00956961"/>
    <w:rsid w:val="00956C31"/>
    <w:rsid w:val="00956DB0"/>
    <w:rsid w:val="00956DD5"/>
    <w:rsid w:val="0095736B"/>
    <w:rsid w:val="00957E20"/>
    <w:rsid w:val="009600CF"/>
    <w:rsid w:val="0096077D"/>
    <w:rsid w:val="00960A2F"/>
    <w:rsid w:val="00962096"/>
    <w:rsid w:val="00962910"/>
    <w:rsid w:val="00962D3D"/>
    <w:rsid w:val="00962DA4"/>
    <w:rsid w:val="0096314D"/>
    <w:rsid w:val="009637A8"/>
    <w:rsid w:val="00964A60"/>
    <w:rsid w:val="00965E66"/>
    <w:rsid w:val="0096704B"/>
    <w:rsid w:val="009673CD"/>
    <w:rsid w:val="009701F4"/>
    <w:rsid w:val="0097104D"/>
    <w:rsid w:val="009716A4"/>
    <w:rsid w:val="0097245C"/>
    <w:rsid w:val="009727F0"/>
    <w:rsid w:val="00976207"/>
    <w:rsid w:val="00976208"/>
    <w:rsid w:val="0097662D"/>
    <w:rsid w:val="00977E4A"/>
    <w:rsid w:val="009810EB"/>
    <w:rsid w:val="00981139"/>
    <w:rsid w:val="00981407"/>
    <w:rsid w:val="00981B75"/>
    <w:rsid w:val="009823D8"/>
    <w:rsid w:val="009833FE"/>
    <w:rsid w:val="00983551"/>
    <w:rsid w:val="009846B9"/>
    <w:rsid w:val="009847FA"/>
    <w:rsid w:val="009848A4"/>
    <w:rsid w:val="00984A64"/>
    <w:rsid w:val="00984E2F"/>
    <w:rsid w:val="00984E97"/>
    <w:rsid w:val="0098520C"/>
    <w:rsid w:val="00985D29"/>
    <w:rsid w:val="009861B5"/>
    <w:rsid w:val="00987FFE"/>
    <w:rsid w:val="0099029B"/>
    <w:rsid w:val="009904BA"/>
    <w:rsid w:val="00990817"/>
    <w:rsid w:val="009909B5"/>
    <w:rsid w:val="00990CF8"/>
    <w:rsid w:val="00990D52"/>
    <w:rsid w:val="00990D8B"/>
    <w:rsid w:val="00990F64"/>
    <w:rsid w:val="0099183A"/>
    <w:rsid w:val="00991D6B"/>
    <w:rsid w:val="00992A37"/>
    <w:rsid w:val="009930DD"/>
    <w:rsid w:val="009938E2"/>
    <w:rsid w:val="00993BC8"/>
    <w:rsid w:val="00995ECF"/>
    <w:rsid w:val="009968F4"/>
    <w:rsid w:val="00996FD5"/>
    <w:rsid w:val="009972FF"/>
    <w:rsid w:val="009979ED"/>
    <w:rsid w:val="009A1A95"/>
    <w:rsid w:val="009A37BB"/>
    <w:rsid w:val="009A3D77"/>
    <w:rsid w:val="009A4830"/>
    <w:rsid w:val="009A5344"/>
    <w:rsid w:val="009A5596"/>
    <w:rsid w:val="009A5E9D"/>
    <w:rsid w:val="009A6A28"/>
    <w:rsid w:val="009B0226"/>
    <w:rsid w:val="009B0969"/>
    <w:rsid w:val="009B1AA7"/>
    <w:rsid w:val="009B429B"/>
    <w:rsid w:val="009B48E3"/>
    <w:rsid w:val="009B4D28"/>
    <w:rsid w:val="009B4FF9"/>
    <w:rsid w:val="009B5A15"/>
    <w:rsid w:val="009B5B3C"/>
    <w:rsid w:val="009B5C28"/>
    <w:rsid w:val="009B6250"/>
    <w:rsid w:val="009B642E"/>
    <w:rsid w:val="009B68B5"/>
    <w:rsid w:val="009B6B8A"/>
    <w:rsid w:val="009B7F11"/>
    <w:rsid w:val="009C07A8"/>
    <w:rsid w:val="009C125A"/>
    <w:rsid w:val="009C1675"/>
    <w:rsid w:val="009C234D"/>
    <w:rsid w:val="009C35C0"/>
    <w:rsid w:val="009C3C7D"/>
    <w:rsid w:val="009C4EF6"/>
    <w:rsid w:val="009C7AE0"/>
    <w:rsid w:val="009D3002"/>
    <w:rsid w:val="009D3176"/>
    <w:rsid w:val="009D3679"/>
    <w:rsid w:val="009D519F"/>
    <w:rsid w:val="009D590A"/>
    <w:rsid w:val="009D5BB5"/>
    <w:rsid w:val="009D5BEE"/>
    <w:rsid w:val="009D5F69"/>
    <w:rsid w:val="009D60BF"/>
    <w:rsid w:val="009D775B"/>
    <w:rsid w:val="009E1B0A"/>
    <w:rsid w:val="009E1F0D"/>
    <w:rsid w:val="009E2EBC"/>
    <w:rsid w:val="009E31C0"/>
    <w:rsid w:val="009E3311"/>
    <w:rsid w:val="009E3E0E"/>
    <w:rsid w:val="009E46DD"/>
    <w:rsid w:val="009E5A27"/>
    <w:rsid w:val="009E6151"/>
    <w:rsid w:val="009E62BF"/>
    <w:rsid w:val="009E6752"/>
    <w:rsid w:val="009E778F"/>
    <w:rsid w:val="009F0526"/>
    <w:rsid w:val="009F1B1D"/>
    <w:rsid w:val="009F235A"/>
    <w:rsid w:val="009F275C"/>
    <w:rsid w:val="009F3389"/>
    <w:rsid w:val="009F345E"/>
    <w:rsid w:val="009F3883"/>
    <w:rsid w:val="009F38D1"/>
    <w:rsid w:val="009F411F"/>
    <w:rsid w:val="009F4347"/>
    <w:rsid w:val="009F44EA"/>
    <w:rsid w:val="009F6C04"/>
    <w:rsid w:val="00A00652"/>
    <w:rsid w:val="00A0078E"/>
    <w:rsid w:val="00A00B17"/>
    <w:rsid w:val="00A013C4"/>
    <w:rsid w:val="00A02119"/>
    <w:rsid w:val="00A0230D"/>
    <w:rsid w:val="00A03526"/>
    <w:rsid w:val="00A047B6"/>
    <w:rsid w:val="00A04CA4"/>
    <w:rsid w:val="00A0595C"/>
    <w:rsid w:val="00A060DF"/>
    <w:rsid w:val="00A06643"/>
    <w:rsid w:val="00A07B49"/>
    <w:rsid w:val="00A07C82"/>
    <w:rsid w:val="00A1072E"/>
    <w:rsid w:val="00A110EA"/>
    <w:rsid w:val="00A11F8D"/>
    <w:rsid w:val="00A138C8"/>
    <w:rsid w:val="00A14D9B"/>
    <w:rsid w:val="00A15076"/>
    <w:rsid w:val="00A1513A"/>
    <w:rsid w:val="00A15509"/>
    <w:rsid w:val="00A159CD"/>
    <w:rsid w:val="00A15E58"/>
    <w:rsid w:val="00A15E5D"/>
    <w:rsid w:val="00A16030"/>
    <w:rsid w:val="00A16143"/>
    <w:rsid w:val="00A165AA"/>
    <w:rsid w:val="00A16EE9"/>
    <w:rsid w:val="00A17CC9"/>
    <w:rsid w:val="00A17EC6"/>
    <w:rsid w:val="00A2014D"/>
    <w:rsid w:val="00A21133"/>
    <w:rsid w:val="00A2156B"/>
    <w:rsid w:val="00A21795"/>
    <w:rsid w:val="00A21ACE"/>
    <w:rsid w:val="00A22202"/>
    <w:rsid w:val="00A22BF5"/>
    <w:rsid w:val="00A22C32"/>
    <w:rsid w:val="00A23A9D"/>
    <w:rsid w:val="00A2529B"/>
    <w:rsid w:val="00A2601B"/>
    <w:rsid w:val="00A26A41"/>
    <w:rsid w:val="00A27D89"/>
    <w:rsid w:val="00A307AA"/>
    <w:rsid w:val="00A30A6F"/>
    <w:rsid w:val="00A30C7C"/>
    <w:rsid w:val="00A31556"/>
    <w:rsid w:val="00A333BA"/>
    <w:rsid w:val="00A34F60"/>
    <w:rsid w:val="00A35140"/>
    <w:rsid w:val="00A35D54"/>
    <w:rsid w:val="00A374A7"/>
    <w:rsid w:val="00A40724"/>
    <w:rsid w:val="00A40A22"/>
    <w:rsid w:val="00A40C21"/>
    <w:rsid w:val="00A41907"/>
    <w:rsid w:val="00A41C77"/>
    <w:rsid w:val="00A422CE"/>
    <w:rsid w:val="00A426F6"/>
    <w:rsid w:val="00A432BE"/>
    <w:rsid w:val="00A44B07"/>
    <w:rsid w:val="00A46479"/>
    <w:rsid w:val="00A4665E"/>
    <w:rsid w:val="00A47197"/>
    <w:rsid w:val="00A47E4A"/>
    <w:rsid w:val="00A509E8"/>
    <w:rsid w:val="00A51321"/>
    <w:rsid w:val="00A5205C"/>
    <w:rsid w:val="00A52C13"/>
    <w:rsid w:val="00A52F81"/>
    <w:rsid w:val="00A540EA"/>
    <w:rsid w:val="00A5447B"/>
    <w:rsid w:val="00A54B76"/>
    <w:rsid w:val="00A55CA0"/>
    <w:rsid w:val="00A55EF3"/>
    <w:rsid w:val="00A5617E"/>
    <w:rsid w:val="00A561DC"/>
    <w:rsid w:val="00A57396"/>
    <w:rsid w:val="00A614C7"/>
    <w:rsid w:val="00A6214D"/>
    <w:rsid w:val="00A622CC"/>
    <w:rsid w:val="00A628F2"/>
    <w:rsid w:val="00A63F91"/>
    <w:rsid w:val="00A6422C"/>
    <w:rsid w:val="00A67299"/>
    <w:rsid w:val="00A67323"/>
    <w:rsid w:val="00A701A7"/>
    <w:rsid w:val="00A70CC3"/>
    <w:rsid w:val="00A7101E"/>
    <w:rsid w:val="00A719B8"/>
    <w:rsid w:val="00A71C28"/>
    <w:rsid w:val="00A71FE3"/>
    <w:rsid w:val="00A7252D"/>
    <w:rsid w:val="00A72F60"/>
    <w:rsid w:val="00A7344D"/>
    <w:rsid w:val="00A73C5E"/>
    <w:rsid w:val="00A73DFC"/>
    <w:rsid w:val="00A742D2"/>
    <w:rsid w:val="00A744EA"/>
    <w:rsid w:val="00A74F77"/>
    <w:rsid w:val="00A7622D"/>
    <w:rsid w:val="00A76E7F"/>
    <w:rsid w:val="00A76EC6"/>
    <w:rsid w:val="00A771BB"/>
    <w:rsid w:val="00A77A06"/>
    <w:rsid w:val="00A77C5C"/>
    <w:rsid w:val="00A807E7"/>
    <w:rsid w:val="00A80954"/>
    <w:rsid w:val="00A8104B"/>
    <w:rsid w:val="00A8139B"/>
    <w:rsid w:val="00A8158E"/>
    <w:rsid w:val="00A81880"/>
    <w:rsid w:val="00A83411"/>
    <w:rsid w:val="00A83E5C"/>
    <w:rsid w:val="00A84354"/>
    <w:rsid w:val="00A84457"/>
    <w:rsid w:val="00A87943"/>
    <w:rsid w:val="00A90619"/>
    <w:rsid w:val="00A91088"/>
    <w:rsid w:val="00A91128"/>
    <w:rsid w:val="00A91FE1"/>
    <w:rsid w:val="00A9227D"/>
    <w:rsid w:val="00A92FCB"/>
    <w:rsid w:val="00A94C14"/>
    <w:rsid w:val="00A96F9C"/>
    <w:rsid w:val="00A97291"/>
    <w:rsid w:val="00A974CA"/>
    <w:rsid w:val="00AA0488"/>
    <w:rsid w:val="00AA058C"/>
    <w:rsid w:val="00AA0A28"/>
    <w:rsid w:val="00AA0C08"/>
    <w:rsid w:val="00AA0EF4"/>
    <w:rsid w:val="00AA0F90"/>
    <w:rsid w:val="00AA100C"/>
    <w:rsid w:val="00AA13AE"/>
    <w:rsid w:val="00AA14D6"/>
    <w:rsid w:val="00AA1529"/>
    <w:rsid w:val="00AA23F1"/>
    <w:rsid w:val="00AA2605"/>
    <w:rsid w:val="00AA2667"/>
    <w:rsid w:val="00AA2745"/>
    <w:rsid w:val="00AA287C"/>
    <w:rsid w:val="00AA43D8"/>
    <w:rsid w:val="00AA48D3"/>
    <w:rsid w:val="00AA5C4B"/>
    <w:rsid w:val="00AA650E"/>
    <w:rsid w:val="00AA6B5B"/>
    <w:rsid w:val="00AA6B9D"/>
    <w:rsid w:val="00AA7104"/>
    <w:rsid w:val="00AB0984"/>
    <w:rsid w:val="00AB0D92"/>
    <w:rsid w:val="00AB1551"/>
    <w:rsid w:val="00AB37B2"/>
    <w:rsid w:val="00AB4CB7"/>
    <w:rsid w:val="00AB577B"/>
    <w:rsid w:val="00AB62F4"/>
    <w:rsid w:val="00AB663A"/>
    <w:rsid w:val="00AB7212"/>
    <w:rsid w:val="00AB753D"/>
    <w:rsid w:val="00AB7868"/>
    <w:rsid w:val="00AB7B1E"/>
    <w:rsid w:val="00AC00ED"/>
    <w:rsid w:val="00AC1275"/>
    <w:rsid w:val="00AC1A99"/>
    <w:rsid w:val="00AC2F56"/>
    <w:rsid w:val="00AC31FC"/>
    <w:rsid w:val="00AC325D"/>
    <w:rsid w:val="00AC43ED"/>
    <w:rsid w:val="00AC4EFA"/>
    <w:rsid w:val="00AC4FED"/>
    <w:rsid w:val="00AC784B"/>
    <w:rsid w:val="00AD02A7"/>
    <w:rsid w:val="00AD0553"/>
    <w:rsid w:val="00AD176B"/>
    <w:rsid w:val="00AD1C8B"/>
    <w:rsid w:val="00AD3497"/>
    <w:rsid w:val="00AD37C6"/>
    <w:rsid w:val="00AD4108"/>
    <w:rsid w:val="00AD4153"/>
    <w:rsid w:val="00AD43F1"/>
    <w:rsid w:val="00AD53B9"/>
    <w:rsid w:val="00AD5775"/>
    <w:rsid w:val="00AD5A97"/>
    <w:rsid w:val="00AD5E4C"/>
    <w:rsid w:val="00AD76A6"/>
    <w:rsid w:val="00AD79E9"/>
    <w:rsid w:val="00AE05AF"/>
    <w:rsid w:val="00AE231F"/>
    <w:rsid w:val="00AE293A"/>
    <w:rsid w:val="00AE2B48"/>
    <w:rsid w:val="00AE3574"/>
    <w:rsid w:val="00AE3C89"/>
    <w:rsid w:val="00AE3DE9"/>
    <w:rsid w:val="00AE4288"/>
    <w:rsid w:val="00AE4CAE"/>
    <w:rsid w:val="00AE6167"/>
    <w:rsid w:val="00AE6E32"/>
    <w:rsid w:val="00AE7065"/>
    <w:rsid w:val="00AE7B05"/>
    <w:rsid w:val="00AF06D8"/>
    <w:rsid w:val="00AF188C"/>
    <w:rsid w:val="00AF24F7"/>
    <w:rsid w:val="00AF3498"/>
    <w:rsid w:val="00AF4D57"/>
    <w:rsid w:val="00AF4FCF"/>
    <w:rsid w:val="00AF5827"/>
    <w:rsid w:val="00AF629C"/>
    <w:rsid w:val="00AF645D"/>
    <w:rsid w:val="00AF69EC"/>
    <w:rsid w:val="00AF6A95"/>
    <w:rsid w:val="00AF6F7C"/>
    <w:rsid w:val="00B020C1"/>
    <w:rsid w:val="00B022A6"/>
    <w:rsid w:val="00B02B41"/>
    <w:rsid w:val="00B03580"/>
    <w:rsid w:val="00B03D48"/>
    <w:rsid w:val="00B04BF6"/>
    <w:rsid w:val="00B05A6B"/>
    <w:rsid w:val="00B0625A"/>
    <w:rsid w:val="00B101EB"/>
    <w:rsid w:val="00B1063F"/>
    <w:rsid w:val="00B1085C"/>
    <w:rsid w:val="00B1086B"/>
    <w:rsid w:val="00B128A1"/>
    <w:rsid w:val="00B13426"/>
    <w:rsid w:val="00B1711D"/>
    <w:rsid w:val="00B17C4F"/>
    <w:rsid w:val="00B17C56"/>
    <w:rsid w:val="00B202C7"/>
    <w:rsid w:val="00B21D52"/>
    <w:rsid w:val="00B22237"/>
    <w:rsid w:val="00B2250B"/>
    <w:rsid w:val="00B22D90"/>
    <w:rsid w:val="00B22EEE"/>
    <w:rsid w:val="00B2375B"/>
    <w:rsid w:val="00B23956"/>
    <w:rsid w:val="00B23D4D"/>
    <w:rsid w:val="00B2451A"/>
    <w:rsid w:val="00B251F0"/>
    <w:rsid w:val="00B25251"/>
    <w:rsid w:val="00B25825"/>
    <w:rsid w:val="00B25FE5"/>
    <w:rsid w:val="00B2656F"/>
    <w:rsid w:val="00B26D48"/>
    <w:rsid w:val="00B26DBC"/>
    <w:rsid w:val="00B30370"/>
    <w:rsid w:val="00B305C0"/>
    <w:rsid w:val="00B30A87"/>
    <w:rsid w:val="00B30E6B"/>
    <w:rsid w:val="00B31137"/>
    <w:rsid w:val="00B31AB5"/>
    <w:rsid w:val="00B31DCD"/>
    <w:rsid w:val="00B32BE8"/>
    <w:rsid w:val="00B33478"/>
    <w:rsid w:val="00B344F1"/>
    <w:rsid w:val="00B34D6F"/>
    <w:rsid w:val="00B34D77"/>
    <w:rsid w:val="00B35F39"/>
    <w:rsid w:val="00B3628E"/>
    <w:rsid w:val="00B36863"/>
    <w:rsid w:val="00B36C82"/>
    <w:rsid w:val="00B37140"/>
    <w:rsid w:val="00B372F0"/>
    <w:rsid w:val="00B37677"/>
    <w:rsid w:val="00B400DC"/>
    <w:rsid w:val="00B403BB"/>
    <w:rsid w:val="00B407C6"/>
    <w:rsid w:val="00B43571"/>
    <w:rsid w:val="00B451B8"/>
    <w:rsid w:val="00B4717D"/>
    <w:rsid w:val="00B471AA"/>
    <w:rsid w:val="00B47D61"/>
    <w:rsid w:val="00B50641"/>
    <w:rsid w:val="00B50B84"/>
    <w:rsid w:val="00B50D33"/>
    <w:rsid w:val="00B543F7"/>
    <w:rsid w:val="00B5458A"/>
    <w:rsid w:val="00B55835"/>
    <w:rsid w:val="00B55A97"/>
    <w:rsid w:val="00B55EF4"/>
    <w:rsid w:val="00B562D6"/>
    <w:rsid w:val="00B60214"/>
    <w:rsid w:val="00B604B7"/>
    <w:rsid w:val="00B60BFD"/>
    <w:rsid w:val="00B61319"/>
    <w:rsid w:val="00B618AD"/>
    <w:rsid w:val="00B618DF"/>
    <w:rsid w:val="00B61DF2"/>
    <w:rsid w:val="00B61E29"/>
    <w:rsid w:val="00B61FC0"/>
    <w:rsid w:val="00B6211E"/>
    <w:rsid w:val="00B62FD1"/>
    <w:rsid w:val="00B6455C"/>
    <w:rsid w:val="00B65051"/>
    <w:rsid w:val="00B6532E"/>
    <w:rsid w:val="00B65506"/>
    <w:rsid w:val="00B65D8E"/>
    <w:rsid w:val="00B66B11"/>
    <w:rsid w:val="00B673C4"/>
    <w:rsid w:val="00B67870"/>
    <w:rsid w:val="00B70F6F"/>
    <w:rsid w:val="00B7129B"/>
    <w:rsid w:val="00B71643"/>
    <w:rsid w:val="00B7296A"/>
    <w:rsid w:val="00B72980"/>
    <w:rsid w:val="00B72A1D"/>
    <w:rsid w:val="00B73B29"/>
    <w:rsid w:val="00B73CF2"/>
    <w:rsid w:val="00B7404A"/>
    <w:rsid w:val="00B742B3"/>
    <w:rsid w:val="00B74ADA"/>
    <w:rsid w:val="00B75B25"/>
    <w:rsid w:val="00B76A50"/>
    <w:rsid w:val="00B770E4"/>
    <w:rsid w:val="00B80866"/>
    <w:rsid w:val="00B80CB3"/>
    <w:rsid w:val="00B81020"/>
    <w:rsid w:val="00B812B2"/>
    <w:rsid w:val="00B81A9E"/>
    <w:rsid w:val="00B82153"/>
    <w:rsid w:val="00B822BF"/>
    <w:rsid w:val="00B828E8"/>
    <w:rsid w:val="00B829DC"/>
    <w:rsid w:val="00B83800"/>
    <w:rsid w:val="00B83CA8"/>
    <w:rsid w:val="00B83DB4"/>
    <w:rsid w:val="00B83E2A"/>
    <w:rsid w:val="00B83EDB"/>
    <w:rsid w:val="00B841AA"/>
    <w:rsid w:val="00B85049"/>
    <w:rsid w:val="00B862BB"/>
    <w:rsid w:val="00B868BC"/>
    <w:rsid w:val="00B87B36"/>
    <w:rsid w:val="00B87EA8"/>
    <w:rsid w:val="00B90353"/>
    <w:rsid w:val="00B90D40"/>
    <w:rsid w:val="00B90E4F"/>
    <w:rsid w:val="00B93815"/>
    <w:rsid w:val="00B939C5"/>
    <w:rsid w:val="00B93A7B"/>
    <w:rsid w:val="00B93D23"/>
    <w:rsid w:val="00B94206"/>
    <w:rsid w:val="00B95952"/>
    <w:rsid w:val="00B95A87"/>
    <w:rsid w:val="00B968FD"/>
    <w:rsid w:val="00B9740C"/>
    <w:rsid w:val="00BA01D9"/>
    <w:rsid w:val="00BA053B"/>
    <w:rsid w:val="00BA1959"/>
    <w:rsid w:val="00BA1DED"/>
    <w:rsid w:val="00BA2AE4"/>
    <w:rsid w:val="00BA2BA1"/>
    <w:rsid w:val="00BA32A9"/>
    <w:rsid w:val="00BA3CEC"/>
    <w:rsid w:val="00BA4050"/>
    <w:rsid w:val="00BA5C8C"/>
    <w:rsid w:val="00BA6169"/>
    <w:rsid w:val="00BA6B75"/>
    <w:rsid w:val="00BA737F"/>
    <w:rsid w:val="00BA7EDF"/>
    <w:rsid w:val="00BB1311"/>
    <w:rsid w:val="00BB1BFC"/>
    <w:rsid w:val="00BB28A9"/>
    <w:rsid w:val="00BB32DE"/>
    <w:rsid w:val="00BB3F27"/>
    <w:rsid w:val="00BB4274"/>
    <w:rsid w:val="00BB4700"/>
    <w:rsid w:val="00BB5188"/>
    <w:rsid w:val="00BB539B"/>
    <w:rsid w:val="00BB6BFE"/>
    <w:rsid w:val="00BB71C9"/>
    <w:rsid w:val="00BB76D5"/>
    <w:rsid w:val="00BB794A"/>
    <w:rsid w:val="00BC0950"/>
    <w:rsid w:val="00BC0B08"/>
    <w:rsid w:val="00BC0E7E"/>
    <w:rsid w:val="00BC2420"/>
    <w:rsid w:val="00BC24F3"/>
    <w:rsid w:val="00BC2A1B"/>
    <w:rsid w:val="00BC2AFC"/>
    <w:rsid w:val="00BC2BC7"/>
    <w:rsid w:val="00BC3010"/>
    <w:rsid w:val="00BC339D"/>
    <w:rsid w:val="00BC4485"/>
    <w:rsid w:val="00BC6805"/>
    <w:rsid w:val="00BC6B53"/>
    <w:rsid w:val="00BC719A"/>
    <w:rsid w:val="00BC7CC4"/>
    <w:rsid w:val="00BC7E12"/>
    <w:rsid w:val="00BD037F"/>
    <w:rsid w:val="00BD12AB"/>
    <w:rsid w:val="00BD19A5"/>
    <w:rsid w:val="00BD3FE5"/>
    <w:rsid w:val="00BD4374"/>
    <w:rsid w:val="00BD4407"/>
    <w:rsid w:val="00BD4B79"/>
    <w:rsid w:val="00BD529C"/>
    <w:rsid w:val="00BD5CAA"/>
    <w:rsid w:val="00BD7169"/>
    <w:rsid w:val="00BE0275"/>
    <w:rsid w:val="00BE1C48"/>
    <w:rsid w:val="00BE1E88"/>
    <w:rsid w:val="00BE36EE"/>
    <w:rsid w:val="00BE5E94"/>
    <w:rsid w:val="00BE6FE1"/>
    <w:rsid w:val="00BE72E2"/>
    <w:rsid w:val="00BF0663"/>
    <w:rsid w:val="00BF0B9A"/>
    <w:rsid w:val="00BF1273"/>
    <w:rsid w:val="00BF20D1"/>
    <w:rsid w:val="00BF2212"/>
    <w:rsid w:val="00BF491F"/>
    <w:rsid w:val="00BF4F38"/>
    <w:rsid w:val="00BF506F"/>
    <w:rsid w:val="00BF6CF4"/>
    <w:rsid w:val="00BF79C1"/>
    <w:rsid w:val="00C01936"/>
    <w:rsid w:val="00C02B73"/>
    <w:rsid w:val="00C03CB7"/>
    <w:rsid w:val="00C03DB0"/>
    <w:rsid w:val="00C04072"/>
    <w:rsid w:val="00C05899"/>
    <w:rsid w:val="00C0593D"/>
    <w:rsid w:val="00C06063"/>
    <w:rsid w:val="00C06E39"/>
    <w:rsid w:val="00C0704E"/>
    <w:rsid w:val="00C07BC4"/>
    <w:rsid w:val="00C07BF8"/>
    <w:rsid w:val="00C110A2"/>
    <w:rsid w:val="00C113DA"/>
    <w:rsid w:val="00C1271D"/>
    <w:rsid w:val="00C13B65"/>
    <w:rsid w:val="00C13FB8"/>
    <w:rsid w:val="00C14736"/>
    <w:rsid w:val="00C14775"/>
    <w:rsid w:val="00C14B28"/>
    <w:rsid w:val="00C15683"/>
    <w:rsid w:val="00C15A6B"/>
    <w:rsid w:val="00C15A9D"/>
    <w:rsid w:val="00C16C96"/>
    <w:rsid w:val="00C17970"/>
    <w:rsid w:val="00C17FC5"/>
    <w:rsid w:val="00C20831"/>
    <w:rsid w:val="00C208AD"/>
    <w:rsid w:val="00C221F9"/>
    <w:rsid w:val="00C2297C"/>
    <w:rsid w:val="00C23483"/>
    <w:rsid w:val="00C243FD"/>
    <w:rsid w:val="00C24A53"/>
    <w:rsid w:val="00C2561F"/>
    <w:rsid w:val="00C25FEE"/>
    <w:rsid w:val="00C2665B"/>
    <w:rsid w:val="00C26E92"/>
    <w:rsid w:val="00C27018"/>
    <w:rsid w:val="00C27765"/>
    <w:rsid w:val="00C27E82"/>
    <w:rsid w:val="00C30160"/>
    <w:rsid w:val="00C30681"/>
    <w:rsid w:val="00C30D04"/>
    <w:rsid w:val="00C3139E"/>
    <w:rsid w:val="00C31BC4"/>
    <w:rsid w:val="00C31CEA"/>
    <w:rsid w:val="00C31EEB"/>
    <w:rsid w:val="00C320B7"/>
    <w:rsid w:val="00C32229"/>
    <w:rsid w:val="00C33EB9"/>
    <w:rsid w:val="00C3413E"/>
    <w:rsid w:val="00C34172"/>
    <w:rsid w:val="00C34A2E"/>
    <w:rsid w:val="00C35EE1"/>
    <w:rsid w:val="00C3616C"/>
    <w:rsid w:val="00C36284"/>
    <w:rsid w:val="00C3667B"/>
    <w:rsid w:val="00C36778"/>
    <w:rsid w:val="00C36950"/>
    <w:rsid w:val="00C37AA6"/>
    <w:rsid w:val="00C41179"/>
    <w:rsid w:val="00C4178B"/>
    <w:rsid w:val="00C41945"/>
    <w:rsid w:val="00C42573"/>
    <w:rsid w:val="00C42772"/>
    <w:rsid w:val="00C42A40"/>
    <w:rsid w:val="00C42BD2"/>
    <w:rsid w:val="00C43423"/>
    <w:rsid w:val="00C44B13"/>
    <w:rsid w:val="00C455BE"/>
    <w:rsid w:val="00C455E2"/>
    <w:rsid w:val="00C45CD8"/>
    <w:rsid w:val="00C46793"/>
    <w:rsid w:val="00C474A3"/>
    <w:rsid w:val="00C476C7"/>
    <w:rsid w:val="00C47C55"/>
    <w:rsid w:val="00C501C9"/>
    <w:rsid w:val="00C507D6"/>
    <w:rsid w:val="00C50ED3"/>
    <w:rsid w:val="00C515FC"/>
    <w:rsid w:val="00C518D8"/>
    <w:rsid w:val="00C51FD8"/>
    <w:rsid w:val="00C5219D"/>
    <w:rsid w:val="00C5223C"/>
    <w:rsid w:val="00C52500"/>
    <w:rsid w:val="00C53203"/>
    <w:rsid w:val="00C534FD"/>
    <w:rsid w:val="00C5377D"/>
    <w:rsid w:val="00C5461A"/>
    <w:rsid w:val="00C5517C"/>
    <w:rsid w:val="00C557D2"/>
    <w:rsid w:val="00C55EB2"/>
    <w:rsid w:val="00C56331"/>
    <w:rsid w:val="00C56795"/>
    <w:rsid w:val="00C57A6C"/>
    <w:rsid w:val="00C62451"/>
    <w:rsid w:val="00C6251E"/>
    <w:rsid w:val="00C63014"/>
    <w:rsid w:val="00C6315A"/>
    <w:rsid w:val="00C63BA0"/>
    <w:rsid w:val="00C63C3D"/>
    <w:rsid w:val="00C653D5"/>
    <w:rsid w:val="00C65A73"/>
    <w:rsid w:val="00C66A39"/>
    <w:rsid w:val="00C7035A"/>
    <w:rsid w:val="00C70552"/>
    <w:rsid w:val="00C71D59"/>
    <w:rsid w:val="00C7299D"/>
    <w:rsid w:val="00C74862"/>
    <w:rsid w:val="00C76244"/>
    <w:rsid w:val="00C76664"/>
    <w:rsid w:val="00C76D3F"/>
    <w:rsid w:val="00C8007E"/>
    <w:rsid w:val="00C802CC"/>
    <w:rsid w:val="00C80A12"/>
    <w:rsid w:val="00C810CD"/>
    <w:rsid w:val="00C81C55"/>
    <w:rsid w:val="00C81E3C"/>
    <w:rsid w:val="00C81E9B"/>
    <w:rsid w:val="00C81EBA"/>
    <w:rsid w:val="00C82398"/>
    <w:rsid w:val="00C82C1C"/>
    <w:rsid w:val="00C82DB2"/>
    <w:rsid w:val="00C83545"/>
    <w:rsid w:val="00C8392E"/>
    <w:rsid w:val="00C83AD8"/>
    <w:rsid w:val="00C8443F"/>
    <w:rsid w:val="00C844B3"/>
    <w:rsid w:val="00C84F51"/>
    <w:rsid w:val="00C850D9"/>
    <w:rsid w:val="00C8717B"/>
    <w:rsid w:val="00C87C9C"/>
    <w:rsid w:val="00C90311"/>
    <w:rsid w:val="00C903BF"/>
    <w:rsid w:val="00C92889"/>
    <w:rsid w:val="00C93D9C"/>
    <w:rsid w:val="00C93DC0"/>
    <w:rsid w:val="00C94BFC"/>
    <w:rsid w:val="00C94E7E"/>
    <w:rsid w:val="00C95073"/>
    <w:rsid w:val="00C95B4F"/>
    <w:rsid w:val="00CA0D82"/>
    <w:rsid w:val="00CA0E19"/>
    <w:rsid w:val="00CA1489"/>
    <w:rsid w:val="00CA1675"/>
    <w:rsid w:val="00CA17BE"/>
    <w:rsid w:val="00CA202C"/>
    <w:rsid w:val="00CA238A"/>
    <w:rsid w:val="00CA2C12"/>
    <w:rsid w:val="00CA32F4"/>
    <w:rsid w:val="00CA528E"/>
    <w:rsid w:val="00CA5E15"/>
    <w:rsid w:val="00CA604C"/>
    <w:rsid w:val="00CA78EA"/>
    <w:rsid w:val="00CB0298"/>
    <w:rsid w:val="00CB11A6"/>
    <w:rsid w:val="00CB12A0"/>
    <w:rsid w:val="00CB15EB"/>
    <w:rsid w:val="00CB162F"/>
    <w:rsid w:val="00CB168B"/>
    <w:rsid w:val="00CB1BB8"/>
    <w:rsid w:val="00CB23C6"/>
    <w:rsid w:val="00CB27E0"/>
    <w:rsid w:val="00CB31EB"/>
    <w:rsid w:val="00CB3C1A"/>
    <w:rsid w:val="00CB3E83"/>
    <w:rsid w:val="00CB4DA2"/>
    <w:rsid w:val="00CB4DD2"/>
    <w:rsid w:val="00CB4EC0"/>
    <w:rsid w:val="00CB6ACD"/>
    <w:rsid w:val="00CB779F"/>
    <w:rsid w:val="00CB7CC9"/>
    <w:rsid w:val="00CC005B"/>
    <w:rsid w:val="00CC043D"/>
    <w:rsid w:val="00CC0B94"/>
    <w:rsid w:val="00CC0CE9"/>
    <w:rsid w:val="00CC11B3"/>
    <w:rsid w:val="00CC17BA"/>
    <w:rsid w:val="00CC2EF3"/>
    <w:rsid w:val="00CC3367"/>
    <w:rsid w:val="00CC34DD"/>
    <w:rsid w:val="00CC3B27"/>
    <w:rsid w:val="00CC3BC6"/>
    <w:rsid w:val="00CC4244"/>
    <w:rsid w:val="00CC4707"/>
    <w:rsid w:val="00CC482F"/>
    <w:rsid w:val="00CC4E4A"/>
    <w:rsid w:val="00CC5302"/>
    <w:rsid w:val="00CC5378"/>
    <w:rsid w:val="00CC54DF"/>
    <w:rsid w:val="00CC6A72"/>
    <w:rsid w:val="00CC6D52"/>
    <w:rsid w:val="00CC7C82"/>
    <w:rsid w:val="00CD005E"/>
    <w:rsid w:val="00CD01CD"/>
    <w:rsid w:val="00CD108D"/>
    <w:rsid w:val="00CD24DC"/>
    <w:rsid w:val="00CD33B6"/>
    <w:rsid w:val="00CD34FF"/>
    <w:rsid w:val="00CD3FEC"/>
    <w:rsid w:val="00CD4F2D"/>
    <w:rsid w:val="00CD546B"/>
    <w:rsid w:val="00CD6F40"/>
    <w:rsid w:val="00CE0F00"/>
    <w:rsid w:val="00CE156A"/>
    <w:rsid w:val="00CE3F05"/>
    <w:rsid w:val="00CE422F"/>
    <w:rsid w:val="00CE4F28"/>
    <w:rsid w:val="00CE557A"/>
    <w:rsid w:val="00CE6531"/>
    <w:rsid w:val="00CE6534"/>
    <w:rsid w:val="00CE6AB1"/>
    <w:rsid w:val="00CE74AD"/>
    <w:rsid w:val="00CE7B43"/>
    <w:rsid w:val="00CF0615"/>
    <w:rsid w:val="00CF0C07"/>
    <w:rsid w:val="00CF0D5C"/>
    <w:rsid w:val="00CF0FF0"/>
    <w:rsid w:val="00CF1114"/>
    <w:rsid w:val="00CF11D1"/>
    <w:rsid w:val="00CF22A2"/>
    <w:rsid w:val="00CF23A4"/>
    <w:rsid w:val="00CF2CA4"/>
    <w:rsid w:val="00CF479D"/>
    <w:rsid w:val="00CF55C4"/>
    <w:rsid w:val="00CF5BD5"/>
    <w:rsid w:val="00CF79F0"/>
    <w:rsid w:val="00CF7BCC"/>
    <w:rsid w:val="00D002E6"/>
    <w:rsid w:val="00D0048C"/>
    <w:rsid w:val="00D005B2"/>
    <w:rsid w:val="00D00C6F"/>
    <w:rsid w:val="00D00F5F"/>
    <w:rsid w:val="00D011BE"/>
    <w:rsid w:val="00D012D9"/>
    <w:rsid w:val="00D019EC"/>
    <w:rsid w:val="00D02B65"/>
    <w:rsid w:val="00D03E03"/>
    <w:rsid w:val="00D04244"/>
    <w:rsid w:val="00D04D96"/>
    <w:rsid w:val="00D05555"/>
    <w:rsid w:val="00D05763"/>
    <w:rsid w:val="00D063E0"/>
    <w:rsid w:val="00D06EF5"/>
    <w:rsid w:val="00D06F65"/>
    <w:rsid w:val="00D07A08"/>
    <w:rsid w:val="00D07F19"/>
    <w:rsid w:val="00D10002"/>
    <w:rsid w:val="00D10368"/>
    <w:rsid w:val="00D10565"/>
    <w:rsid w:val="00D1095E"/>
    <w:rsid w:val="00D10CE2"/>
    <w:rsid w:val="00D11275"/>
    <w:rsid w:val="00D113CD"/>
    <w:rsid w:val="00D11510"/>
    <w:rsid w:val="00D11895"/>
    <w:rsid w:val="00D121D5"/>
    <w:rsid w:val="00D1259B"/>
    <w:rsid w:val="00D132C3"/>
    <w:rsid w:val="00D13D3C"/>
    <w:rsid w:val="00D142D4"/>
    <w:rsid w:val="00D14B77"/>
    <w:rsid w:val="00D14E74"/>
    <w:rsid w:val="00D16700"/>
    <w:rsid w:val="00D1764C"/>
    <w:rsid w:val="00D17A18"/>
    <w:rsid w:val="00D20D09"/>
    <w:rsid w:val="00D219CF"/>
    <w:rsid w:val="00D222C8"/>
    <w:rsid w:val="00D2313A"/>
    <w:rsid w:val="00D239AF"/>
    <w:rsid w:val="00D23CB0"/>
    <w:rsid w:val="00D2407A"/>
    <w:rsid w:val="00D248B5"/>
    <w:rsid w:val="00D24C49"/>
    <w:rsid w:val="00D254CC"/>
    <w:rsid w:val="00D257F2"/>
    <w:rsid w:val="00D26401"/>
    <w:rsid w:val="00D26A22"/>
    <w:rsid w:val="00D276A7"/>
    <w:rsid w:val="00D27B05"/>
    <w:rsid w:val="00D30736"/>
    <w:rsid w:val="00D307E1"/>
    <w:rsid w:val="00D30A37"/>
    <w:rsid w:val="00D3300A"/>
    <w:rsid w:val="00D34B20"/>
    <w:rsid w:val="00D34D9F"/>
    <w:rsid w:val="00D35996"/>
    <w:rsid w:val="00D35FD6"/>
    <w:rsid w:val="00D36EC1"/>
    <w:rsid w:val="00D36F13"/>
    <w:rsid w:val="00D373CB"/>
    <w:rsid w:val="00D374FE"/>
    <w:rsid w:val="00D3776C"/>
    <w:rsid w:val="00D410C3"/>
    <w:rsid w:val="00D419A6"/>
    <w:rsid w:val="00D41A00"/>
    <w:rsid w:val="00D42BE1"/>
    <w:rsid w:val="00D42E42"/>
    <w:rsid w:val="00D4302C"/>
    <w:rsid w:val="00D433ED"/>
    <w:rsid w:val="00D43647"/>
    <w:rsid w:val="00D44AC0"/>
    <w:rsid w:val="00D45F28"/>
    <w:rsid w:val="00D46B53"/>
    <w:rsid w:val="00D47ACE"/>
    <w:rsid w:val="00D47E9A"/>
    <w:rsid w:val="00D5149D"/>
    <w:rsid w:val="00D52174"/>
    <w:rsid w:val="00D534F6"/>
    <w:rsid w:val="00D537B6"/>
    <w:rsid w:val="00D5510F"/>
    <w:rsid w:val="00D5531B"/>
    <w:rsid w:val="00D55FF8"/>
    <w:rsid w:val="00D56D2D"/>
    <w:rsid w:val="00D56FC9"/>
    <w:rsid w:val="00D570F5"/>
    <w:rsid w:val="00D60196"/>
    <w:rsid w:val="00D60764"/>
    <w:rsid w:val="00D60F2E"/>
    <w:rsid w:val="00D6195A"/>
    <w:rsid w:val="00D61F99"/>
    <w:rsid w:val="00D6355B"/>
    <w:rsid w:val="00D63E0B"/>
    <w:rsid w:val="00D641E4"/>
    <w:rsid w:val="00D64A81"/>
    <w:rsid w:val="00D6523B"/>
    <w:rsid w:val="00D6563D"/>
    <w:rsid w:val="00D65D11"/>
    <w:rsid w:val="00D661F1"/>
    <w:rsid w:val="00D66D80"/>
    <w:rsid w:val="00D67F3D"/>
    <w:rsid w:val="00D7143C"/>
    <w:rsid w:val="00D71645"/>
    <w:rsid w:val="00D717AA"/>
    <w:rsid w:val="00D71966"/>
    <w:rsid w:val="00D71BEB"/>
    <w:rsid w:val="00D73388"/>
    <w:rsid w:val="00D73D0A"/>
    <w:rsid w:val="00D7479E"/>
    <w:rsid w:val="00D762E7"/>
    <w:rsid w:val="00D77602"/>
    <w:rsid w:val="00D80496"/>
    <w:rsid w:val="00D80691"/>
    <w:rsid w:val="00D81412"/>
    <w:rsid w:val="00D82C73"/>
    <w:rsid w:val="00D82CF2"/>
    <w:rsid w:val="00D82DAF"/>
    <w:rsid w:val="00D84119"/>
    <w:rsid w:val="00D84F71"/>
    <w:rsid w:val="00D86D8F"/>
    <w:rsid w:val="00D87B3A"/>
    <w:rsid w:val="00D9080A"/>
    <w:rsid w:val="00D90D9B"/>
    <w:rsid w:val="00D914AE"/>
    <w:rsid w:val="00D920BC"/>
    <w:rsid w:val="00D922B1"/>
    <w:rsid w:val="00D923E1"/>
    <w:rsid w:val="00D93965"/>
    <w:rsid w:val="00D941A1"/>
    <w:rsid w:val="00D94434"/>
    <w:rsid w:val="00D94E2F"/>
    <w:rsid w:val="00D95082"/>
    <w:rsid w:val="00D95C1B"/>
    <w:rsid w:val="00D96AFD"/>
    <w:rsid w:val="00D97B27"/>
    <w:rsid w:val="00DA0B58"/>
    <w:rsid w:val="00DA173C"/>
    <w:rsid w:val="00DA1C0D"/>
    <w:rsid w:val="00DA207B"/>
    <w:rsid w:val="00DA2657"/>
    <w:rsid w:val="00DA407E"/>
    <w:rsid w:val="00DA4B81"/>
    <w:rsid w:val="00DA4EF2"/>
    <w:rsid w:val="00DA526C"/>
    <w:rsid w:val="00DA6111"/>
    <w:rsid w:val="00DA63FD"/>
    <w:rsid w:val="00DA67F6"/>
    <w:rsid w:val="00DA7439"/>
    <w:rsid w:val="00DA748F"/>
    <w:rsid w:val="00DA7BB6"/>
    <w:rsid w:val="00DA7C82"/>
    <w:rsid w:val="00DB0336"/>
    <w:rsid w:val="00DB0592"/>
    <w:rsid w:val="00DB08F2"/>
    <w:rsid w:val="00DB1798"/>
    <w:rsid w:val="00DB1C24"/>
    <w:rsid w:val="00DB21AC"/>
    <w:rsid w:val="00DB25CD"/>
    <w:rsid w:val="00DB38DC"/>
    <w:rsid w:val="00DB539C"/>
    <w:rsid w:val="00DB5860"/>
    <w:rsid w:val="00DB5921"/>
    <w:rsid w:val="00DB5938"/>
    <w:rsid w:val="00DB6260"/>
    <w:rsid w:val="00DB6A63"/>
    <w:rsid w:val="00DB73F3"/>
    <w:rsid w:val="00DB7E0A"/>
    <w:rsid w:val="00DC0407"/>
    <w:rsid w:val="00DC0A6D"/>
    <w:rsid w:val="00DC15A7"/>
    <w:rsid w:val="00DC26E8"/>
    <w:rsid w:val="00DC2A92"/>
    <w:rsid w:val="00DC2AF4"/>
    <w:rsid w:val="00DC34CF"/>
    <w:rsid w:val="00DC46C1"/>
    <w:rsid w:val="00DC5D3A"/>
    <w:rsid w:val="00DC6355"/>
    <w:rsid w:val="00DC717C"/>
    <w:rsid w:val="00DD152C"/>
    <w:rsid w:val="00DD1AA0"/>
    <w:rsid w:val="00DD1D8F"/>
    <w:rsid w:val="00DD2549"/>
    <w:rsid w:val="00DD2715"/>
    <w:rsid w:val="00DD2D21"/>
    <w:rsid w:val="00DD44D3"/>
    <w:rsid w:val="00DD454A"/>
    <w:rsid w:val="00DD5055"/>
    <w:rsid w:val="00DD5377"/>
    <w:rsid w:val="00DD56FB"/>
    <w:rsid w:val="00DD5925"/>
    <w:rsid w:val="00DE0830"/>
    <w:rsid w:val="00DE091B"/>
    <w:rsid w:val="00DE0C39"/>
    <w:rsid w:val="00DE1683"/>
    <w:rsid w:val="00DE190B"/>
    <w:rsid w:val="00DE1D5B"/>
    <w:rsid w:val="00DE2216"/>
    <w:rsid w:val="00DE5566"/>
    <w:rsid w:val="00DE5876"/>
    <w:rsid w:val="00DE5D03"/>
    <w:rsid w:val="00DF0B0C"/>
    <w:rsid w:val="00DF1D06"/>
    <w:rsid w:val="00DF1E26"/>
    <w:rsid w:val="00DF24B7"/>
    <w:rsid w:val="00DF3854"/>
    <w:rsid w:val="00DF42A5"/>
    <w:rsid w:val="00DF4326"/>
    <w:rsid w:val="00DF464F"/>
    <w:rsid w:val="00DF730F"/>
    <w:rsid w:val="00DF7D9D"/>
    <w:rsid w:val="00E002C7"/>
    <w:rsid w:val="00E011BF"/>
    <w:rsid w:val="00E0217C"/>
    <w:rsid w:val="00E02C17"/>
    <w:rsid w:val="00E02E42"/>
    <w:rsid w:val="00E0335C"/>
    <w:rsid w:val="00E03F6E"/>
    <w:rsid w:val="00E04202"/>
    <w:rsid w:val="00E04664"/>
    <w:rsid w:val="00E05331"/>
    <w:rsid w:val="00E055C6"/>
    <w:rsid w:val="00E059BA"/>
    <w:rsid w:val="00E05BB7"/>
    <w:rsid w:val="00E05F38"/>
    <w:rsid w:val="00E062F6"/>
    <w:rsid w:val="00E07242"/>
    <w:rsid w:val="00E07ADA"/>
    <w:rsid w:val="00E07C15"/>
    <w:rsid w:val="00E07D45"/>
    <w:rsid w:val="00E10473"/>
    <w:rsid w:val="00E10C6A"/>
    <w:rsid w:val="00E114D3"/>
    <w:rsid w:val="00E11DB6"/>
    <w:rsid w:val="00E1334F"/>
    <w:rsid w:val="00E13A84"/>
    <w:rsid w:val="00E13EBE"/>
    <w:rsid w:val="00E13F45"/>
    <w:rsid w:val="00E14E69"/>
    <w:rsid w:val="00E1521F"/>
    <w:rsid w:val="00E156B0"/>
    <w:rsid w:val="00E159DF"/>
    <w:rsid w:val="00E166A6"/>
    <w:rsid w:val="00E16E39"/>
    <w:rsid w:val="00E17268"/>
    <w:rsid w:val="00E17A8F"/>
    <w:rsid w:val="00E21985"/>
    <w:rsid w:val="00E21B2A"/>
    <w:rsid w:val="00E21C69"/>
    <w:rsid w:val="00E22DC0"/>
    <w:rsid w:val="00E2383B"/>
    <w:rsid w:val="00E23B8D"/>
    <w:rsid w:val="00E2530E"/>
    <w:rsid w:val="00E259E2"/>
    <w:rsid w:val="00E25F20"/>
    <w:rsid w:val="00E26FF2"/>
    <w:rsid w:val="00E31858"/>
    <w:rsid w:val="00E31CF8"/>
    <w:rsid w:val="00E3242F"/>
    <w:rsid w:val="00E344F6"/>
    <w:rsid w:val="00E3560A"/>
    <w:rsid w:val="00E35AE3"/>
    <w:rsid w:val="00E35EEF"/>
    <w:rsid w:val="00E37C4C"/>
    <w:rsid w:val="00E37F7F"/>
    <w:rsid w:val="00E40051"/>
    <w:rsid w:val="00E4165B"/>
    <w:rsid w:val="00E4210D"/>
    <w:rsid w:val="00E42D6A"/>
    <w:rsid w:val="00E42FB7"/>
    <w:rsid w:val="00E4317B"/>
    <w:rsid w:val="00E43B7B"/>
    <w:rsid w:val="00E43FC4"/>
    <w:rsid w:val="00E45536"/>
    <w:rsid w:val="00E45C6C"/>
    <w:rsid w:val="00E46056"/>
    <w:rsid w:val="00E4619F"/>
    <w:rsid w:val="00E477F6"/>
    <w:rsid w:val="00E508CA"/>
    <w:rsid w:val="00E50CBF"/>
    <w:rsid w:val="00E52E12"/>
    <w:rsid w:val="00E53BE9"/>
    <w:rsid w:val="00E53D15"/>
    <w:rsid w:val="00E54AAE"/>
    <w:rsid w:val="00E54AEC"/>
    <w:rsid w:val="00E5569C"/>
    <w:rsid w:val="00E55829"/>
    <w:rsid w:val="00E55EA0"/>
    <w:rsid w:val="00E57BF4"/>
    <w:rsid w:val="00E605BE"/>
    <w:rsid w:val="00E60608"/>
    <w:rsid w:val="00E621E7"/>
    <w:rsid w:val="00E6244C"/>
    <w:rsid w:val="00E636F8"/>
    <w:rsid w:val="00E63DB7"/>
    <w:rsid w:val="00E64064"/>
    <w:rsid w:val="00E646C8"/>
    <w:rsid w:val="00E652CD"/>
    <w:rsid w:val="00E65841"/>
    <w:rsid w:val="00E659BB"/>
    <w:rsid w:val="00E700BA"/>
    <w:rsid w:val="00E70F46"/>
    <w:rsid w:val="00E714DA"/>
    <w:rsid w:val="00E72A87"/>
    <w:rsid w:val="00E73296"/>
    <w:rsid w:val="00E73758"/>
    <w:rsid w:val="00E739AB"/>
    <w:rsid w:val="00E73A6F"/>
    <w:rsid w:val="00E740ED"/>
    <w:rsid w:val="00E74239"/>
    <w:rsid w:val="00E743A1"/>
    <w:rsid w:val="00E76734"/>
    <w:rsid w:val="00E77A56"/>
    <w:rsid w:val="00E805D1"/>
    <w:rsid w:val="00E80DC0"/>
    <w:rsid w:val="00E8123D"/>
    <w:rsid w:val="00E815A4"/>
    <w:rsid w:val="00E81E43"/>
    <w:rsid w:val="00E842EA"/>
    <w:rsid w:val="00E85038"/>
    <w:rsid w:val="00E866F6"/>
    <w:rsid w:val="00E8670A"/>
    <w:rsid w:val="00E87749"/>
    <w:rsid w:val="00E90A8F"/>
    <w:rsid w:val="00E918A8"/>
    <w:rsid w:val="00E91CA0"/>
    <w:rsid w:val="00E92941"/>
    <w:rsid w:val="00E9315F"/>
    <w:rsid w:val="00E9337B"/>
    <w:rsid w:val="00E944B3"/>
    <w:rsid w:val="00E95618"/>
    <w:rsid w:val="00E96D0B"/>
    <w:rsid w:val="00EA004A"/>
    <w:rsid w:val="00EA039E"/>
    <w:rsid w:val="00EA0567"/>
    <w:rsid w:val="00EA05E4"/>
    <w:rsid w:val="00EA1176"/>
    <w:rsid w:val="00EA1455"/>
    <w:rsid w:val="00EA17AF"/>
    <w:rsid w:val="00EA1A31"/>
    <w:rsid w:val="00EA1D7B"/>
    <w:rsid w:val="00EA2B55"/>
    <w:rsid w:val="00EA3874"/>
    <w:rsid w:val="00EA3D4A"/>
    <w:rsid w:val="00EA4032"/>
    <w:rsid w:val="00EA5216"/>
    <w:rsid w:val="00EA6042"/>
    <w:rsid w:val="00EA695A"/>
    <w:rsid w:val="00EA7DD4"/>
    <w:rsid w:val="00EB0D0C"/>
    <w:rsid w:val="00EB10B9"/>
    <w:rsid w:val="00EB1680"/>
    <w:rsid w:val="00EB173A"/>
    <w:rsid w:val="00EB1A85"/>
    <w:rsid w:val="00EB1DFC"/>
    <w:rsid w:val="00EB2114"/>
    <w:rsid w:val="00EB3B52"/>
    <w:rsid w:val="00EB44B1"/>
    <w:rsid w:val="00EB4BD4"/>
    <w:rsid w:val="00EB6062"/>
    <w:rsid w:val="00EB699C"/>
    <w:rsid w:val="00EC1ADF"/>
    <w:rsid w:val="00EC1DA6"/>
    <w:rsid w:val="00EC1E2D"/>
    <w:rsid w:val="00EC21BC"/>
    <w:rsid w:val="00EC2D70"/>
    <w:rsid w:val="00EC3383"/>
    <w:rsid w:val="00EC3B55"/>
    <w:rsid w:val="00EC4BA9"/>
    <w:rsid w:val="00EC5126"/>
    <w:rsid w:val="00EC5612"/>
    <w:rsid w:val="00EC5A71"/>
    <w:rsid w:val="00EC6529"/>
    <w:rsid w:val="00EC79F0"/>
    <w:rsid w:val="00ED124A"/>
    <w:rsid w:val="00ED1364"/>
    <w:rsid w:val="00ED242D"/>
    <w:rsid w:val="00ED2C04"/>
    <w:rsid w:val="00ED31EB"/>
    <w:rsid w:val="00ED4A1E"/>
    <w:rsid w:val="00ED4C05"/>
    <w:rsid w:val="00ED4F0C"/>
    <w:rsid w:val="00ED52A6"/>
    <w:rsid w:val="00ED5552"/>
    <w:rsid w:val="00ED55BA"/>
    <w:rsid w:val="00ED578A"/>
    <w:rsid w:val="00ED5C52"/>
    <w:rsid w:val="00ED5DAE"/>
    <w:rsid w:val="00ED65AD"/>
    <w:rsid w:val="00ED6726"/>
    <w:rsid w:val="00ED7069"/>
    <w:rsid w:val="00EE04B5"/>
    <w:rsid w:val="00EE0B74"/>
    <w:rsid w:val="00EE0FF3"/>
    <w:rsid w:val="00EE17FD"/>
    <w:rsid w:val="00EE5CB5"/>
    <w:rsid w:val="00EE5FD4"/>
    <w:rsid w:val="00EE6911"/>
    <w:rsid w:val="00EE7861"/>
    <w:rsid w:val="00EE7B65"/>
    <w:rsid w:val="00EF06A8"/>
    <w:rsid w:val="00EF1E6F"/>
    <w:rsid w:val="00EF29BC"/>
    <w:rsid w:val="00EF39D8"/>
    <w:rsid w:val="00EF3B95"/>
    <w:rsid w:val="00EF5251"/>
    <w:rsid w:val="00EF5310"/>
    <w:rsid w:val="00EF57F3"/>
    <w:rsid w:val="00EF5D85"/>
    <w:rsid w:val="00EF6408"/>
    <w:rsid w:val="00EF7394"/>
    <w:rsid w:val="00F00410"/>
    <w:rsid w:val="00F00A08"/>
    <w:rsid w:val="00F00F11"/>
    <w:rsid w:val="00F01319"/>
    <w:rsid w:val="00F016CB"/>
    <w:rsid w:val="00F01C88"/>
    <w:rsid w:val="00F0211D"/>
    <w:rsid w:val="00F04264"/>
    <w:rsid w:val="00F04804"/>
    <w:rsid w:val="00F05AC3"/>
    <w:rsid w:val="00F0728D"/>
    <w:rsid w:val="00F10185"/>
    <w:rsid w:val="00F10D6D"/>
    <w:rsid w:val="00F11375"/>
    <w:rsid w:val="00F1220D"/>
    <w:rsid w:val="00F1321C"/>
    <w:rsid w:val="00F132D8"/>
    <w:rsid w:val="00F132DD"/>
    <w:rsid w:val="00F136A4"/>
    <w:rsid w:val="00F13E7B"/>
    <w:rsid w:val="00F13FFB"/>
    <w:rsid w:val="00F1427E"/>
    <w:rsid w:val="00F1432F"/>
    <w:rsid w:val="00F15CA4"/>
    <w:rsid w:val="00F15E3A"/>
    <w:rsid w:val="00F168A3"/>
    <w:rsid w:val="00F1697D"/>
    <w:rsid w:val="00F201DE"/>
    <w:rsid w:val="00F2021D"/>
    <w:rsid w:val="00F208F2"/>
    <w:rsid w:val="00F2117B"/>
    <w:rsid w:val="00F214D4"/>
    <w:rsid w:val="00F21D1F"/>
    <w:rsid w:val="00F21E63"/>
    <w:rsid w:val="00F227A9"/>
    <w:rsid w:val="00F2283A"/>
    <w:rsid w:val="00F22CD2"/>
    <w:rsid w:val="00F23677"/>
    <w:rsid w:val="00F24A93"/>
    <w:rsid w:val="00F24DFC"/>
    <w:rsid w:val="00F2581A"/>
    <w:rsid w:val="00F2661C"/>
    <w:rsid w:val="00F26F3E"/>
    <w:rsid w:val="00F27BA2"/>
    <w:rsid w:val="00F302C8"/>
    <w:rsid w:val="00F3085F"/>
    <w:rsid w:val="00F3092B"/>
    <w:rsid w:val="00F309A9"/>
    <w:rsid w:val="00F31316"/>
    <w:rsid w:val="00F314BF"/>
    <w:rsid w:val="00F31D4E"/>
    <w:rsid w:val="00F32D1B"/>
    <w:rsid w:val="00F33056"/>
    <w:rsid w:val="00F33C9F"/>
    <w:rsid w:val="00F34150"/>
    <w:rsid w:val="00F34837"/>
    <w:rsid w:val="00F34885"/>
    <w:rsid w:val="00F34CFD"/>
    <w:rsid w:val="00F35962"/>
    <w:rsid w:val="00F35D51"/>
    <w:rsid w:val="00F37630"/>
    <w:rsid w:val="00F40EE2"/>
    <w:rsid w:val="00F4106B"/>
    <w:rsid w:val="00F4128D"/>
    <w:rsid w:val="00F422DE"/>
    <w:rsid w:val="00F44433"/>
    <w:rsid w:val="00F44918"/>
    <w:rsid w:val="00F472DF"/>
    <w:rsid w:val="00F474D6"/>
    <w:rsid w:val="00F47B1C"/>
    <w:rsid w:val="00F47E02"/>
    <w:rsid w:val="00F504D4"/>
    <w:rsid w:val="00F50642"/>
    <w:rsid w:val="00F50853"/>
    <w:rsid w:val="00F50F4F"/>
    <w:rsid w:val="00F5194F"/>
    <w:rsid w:val="00F51CE1"/>
    <w:rsid w:val="00F52E23"/>
    <w:rsid w:val="00F5327B"/>
    <w:rsid w:val="00F53C3D"/>
    <w:rsid w:val="00F53F66"/>
    <w:rsid w:val="00F548D2"/>
    <w:rsid w:val="00F54AAD"/>
    <w:rsid w:val="00F55669"/>
    <w:rsid w:val="00F5577E"/>
    <w:rsid w:val="00F55C9D"/>
    <w:rsid w:val="00F571E9"/>
    <w:rsid w:val="00F60629"/>
    <w:rsid w:val="00F6147C"/>
    <w:rsid w:val="00F62352"/>
    <w:rsid w:val="00F63C25"/>
    <w:rsid w:val="00F6428D"/>
    <w:rsid w:val="00F6579F"/>
    <w:rsid w:val="00F65FB5"/>
    <w:rsid w:val="00F6611E"/>
    <w:rsid w:val="00F66530"/>
    <w:rsid w:val="00F67174"/>
    <w:rsid w:val="00F678E7"/>
    <w:rsid w:val="00F67DF0"/>
    <w:rsid w:val="00F70729"/>
    <w:rsid w:val="00F716EB"/>
    <w:rsid w:val="00F7240F"/>
    <w:rsid w:val="00F729D9"/>
    <w:rsid w:val="00F733EC"/>
    <w:rsid w:val="00F76BB7"/>
    <w:rsid w:val="00F76F9B"/>
    <w:rsid w:val="00F772AD"/>
    <w:rsid w:val="00F77C03"/>
    <w:rsid w:val="00F77FE9"/>
    <w:rsid w:val="00F80164"/>
    <w:rsid w:val="00F805C7"/>
    <w:rsid w:val="00F80BE4"/>
    <w:rsid w:val="00F81B42"/>
    <w:rsid w:val="00F8317E"/>
    <w:rsid w:val="00F8375E"/>
    <w:rsid w:val="00F83DE0"/>
    <w:rsid w:val="00F8422F"/>
    <w:rsid w:val="00F846CD"/>
    <w:rsid w:val="00F849D1"/>
    <w:rsid w:val="00F84A36"/>
    <w:rsid w:val="00F84B8C"/>
    <w:rsid w:val="00F84F5E"/>
    <w:rsid w:val="00F85724"/>
    <w:rsid w:val="00F85CFA"/>
    <w:rsid w:val="00F85E65"/>
    <w:rsid w:val="00F85E89"/>
    <w:rsid w:val="00F8647A"/>
    <w:rsid w:val="00F86872"/>
    <w:rsid w:val="00F868F1"/>
    <w:rsid w:val="00F87F96"/>
    <w:rsid w:val="00F87FA7"/>
    <w:rsid w:val="00F901A6"/>
    <w:rsid w:val="00F90C53"/>
    <w:rsid w:val="00F91A98"/>
    <w:rsid w:val="00F92172"/>
    <w:rsid w:val="00F9220A"/>
    <w:rsid w:val="00F92593"/>
    <w:rsid w:val="00F925EF"/>
    <w:rsid w:val="00F92A91"/>
    <w:rsid w:val="00F9389C"/>
    <w:rsid w:val="00F93CA8"/>
    <w:rsid w:val="00F93F15"/>
    <w:rsid w:val="00F94117"/>
    <w:rsid w:val="00F945D7"/>
    <w:rsid w:val="00F94808"/>
    <w:rsid w:val="00F953B3"/>
    <w:rsid w:val="00F95839"/>
    <w:rsid w:val="00F962DA"/>
    <w:rsid w:val="00F963EE"/>
    <w:rsid w:val="00F96955"/>
    <w:rsid w:val="00F96C6F"/>
    <w:rsid w:val="00F970D3"/>
    <w:rsid w:val="00F97219"/>
    <w:rsid w:val="00FA0396"/>
    <w:rsid w:val="00FA0682"/>
    <w:rsid w:val="00FA0B20"/>
    <w:rsid w:val="00FA0FA4"/>
    <w:rsid w:val="00FA147F"/>
    <w:rsid w:val="00FA187F"/>
    <w:rsid w:val="00FA19F9"/>
    <w:rsid w:val="00FA1AB5"/>
    <w:rsid w:val="00FA2217"/>
    <w:rsid w:val="00FA2320"/>
    <w:rsid w:val="00FA2C9C"/>
    <w:rsid w:val="00FA2F54"/>
    <w:rsid w:val="00FA37C8"/>
    <w:rsid w:val="00FA399F"/>
    <w:rsid w:val="00FA3D1F"/>
    <w:rsid w:val="00FA4059"/>
    <w:rsid w:val="00FA4737"/>
    <w:rsid w:val="00FA49F3"/>
    <w:rsid w:val="00FA4F1A"/>
    <w:rsid w:val="00FA6498"/>
    <w:rsid w:val="00FA70B0"/>
    <w:rsid w:val="00FA7108"/>
    <w:rsid w:val="00FA748F"/>
    <w:rsid w:val="00FA7784"/>
    <w:rsid w:val="00FA7B42"/>
    <w:rsid w:val="00FB0FCB"/>
    <w:rsid w:val="00FB1593"/>
    <w:rsid w:val="00FB1666"/>
    <w:rsid w:val="00FB37A4"/>
    <w:rsid w:val="00FB517B"/>
    <w:rsid w:val="00FB788C"/>
    <w:rsid w:val="00FC0463"/>
    <w:rsid w:val="00FC159D"/>
    <w:rsid w:val="00FC17D7"/>
    <w:rsid w:val="00FC3907"/>
    <w:rsid w:val="00FC3931"/>
    <w:rsid w:val="00FC40AB"/>
    <w:rsid w:val="00FC4C7C"/>
    <w:rsid w:val="00FC4D03"/>
    <w:rsid w:val="00FC5271"/>
    <w:rsid w:val="00FC5CEE"/>
    <w:rsid w:val="00FC6150"/>
    <w:rsid w:val="00FD1322"/>
    <w:rsid w:val="00FD1C75"/>
    <w:rsid w:val="00FD210A"/>
    <w:rsid w:val="00FD2C05"/>
    <w:rsid w:val="00FD4775"/>
    <w:rsid w:val="00FD49DD"/>
    <w:rsid w:val="00FD7BA0"/>
    <w:rsid w:val="00FE0833"/>
    <w:rsid w:val="00FE1336"/>
    <w:rsid w:val="00FE254A"/>
    <w:rsid w:val="00FE28C8"/>
    <w:rsid w:val="00FE35A3"/>
    <w:rsid w:val="00FE3BBB"/>
    <w:rsid w:val="00FE3FCB"/>
    <w:rsid w:val="00FE53CA"/>
    <w:rsid w:val="00FE563D"/>
    <w:rsid w:val="00FE720A"/>
    <w:rsid w:val="00FE72A9"/>
    <w:rsid w:val="00FE7FC9"/>
    <w:rsid w:val="00FF023E"/>
    <w:rsid w:val="00FF026C"/>
    <w:rsid w:val="00FF0544"/>
    <w:rsid w:val="00FF0886"/>
    <w:rsid w:val="00FF1855"/>
    <w:rsid w:val="00FF1E47"/>
    <w:rsid w:val="00FF2301"/>
    <w:rsid w:val="00FF4B88"/>
    <w:rsid w:val="00FF6435"/>
    <w:rsid w:val="00FF75B8"/>
    <w:rsid w:val="00FF79E2"/>
  </w:rsids>
  <m:mathPr>
    <m:mathFont m:val="Cambria Math"/>
    <m:brkBin m:val="before"/>
    <m:brkBinSub m:val="--"/>
    <m:smallFrac m:val="0"/>
    <m:dispDef/>
    <m:lMargin m:val="0"/>
    <m:rMargin m:val="0"/>
    <m:defJc m:val="centerGroup"/>
    <m:wrapIndent m:val="1440"/>
    <m:intLim m:val="subSup"/>
    <m:naryLim m:val="undOvr"/>
  </m:mathPr>
  <w:themeFontLang w:val="et-EE"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2CB6309"/>
  <w15:chartTrackingRefBased/>
  <w15:docId w15:val="{E7ABC9C0-EBB4-447C-B19F-81785BE67F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t-EE" w:eastAsia="et-EE" w:bidi="ar-SA"/>
      </w:rPr>
    </w:rPrDefault>
    <w:pPrDefault/>
  </w:docDefaults>
  <w:latentStyles w:defLockedState="0" w:defUIPriority="99" w:defSemiHidden="0" w:defUnhideWhenUsed="0" w:defQFormat="0" w:count="376">
    <w:lsdException w:name="Normal" w:uiPriority="0" w:qFormat="1"/>
    <w:lsdException w:name="heading 1" w:qFormat="1"/>
    <w:lsdException w:name="heading 2" w:uiPriority="0" w:qFormat="1"/>
    <w:lsdException w:name="heading 3" w:qFormat="1"/>
    <w:lsdException w:name="heading 4" w:uiPriority="0" w:qFormat="1"/>
    <w:lsdException w:name="heading 5"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333BA"/>
    <w:pPr>
      <w:suppressAutoHyphens/>
      <w:spacing w:before="80" w:after="120"/>
      <w:ind w:left="709"/>
      <w:jc w:val="both"/>
    </w:pPr>
    <w:rPr>
      <w:rFonts w:asciiTheme="minorHAnsi" w:hAnsiTheme="minorHAnsi" w:cs="Arial"/>
      <w:sz w:val="22"/>
      <w:szCs w:val="22"/>
      <w:lang w:eastAsia="zh-CN"/>
    </w:rPr>
  </w:style>
  <w:style w:type="paragraph" w:styleId="Heading1">
    <w:name w:val="heading 1"/>
    <w:basedOn w:val="Normal"/>
    <w:next w:val="Normal"/>
    <w:uiPriority w:val="99"/>
    <w:qFormat/>
    <w:rsid w:val="00497162"/>
    <w:pPr>
      <w:keepNext/>
      <w:numPr>
        <w:numId w:val="1"/>
      </w:numPr>
      <w:tabs>
        <w:tab w:val="clear" w:pos="432"/>
        <w:tab w:val="num" w:pos="993"/>
      </w:tabs>
      <w:spacing w:before="480" w:after="60"/>
      <w:ind w:left="709" w:hanging="709"/>
      <w:outlineLvl w:val="0"/>
    </w:pPr>
    <w:rPr>
      <w:rFonts w:asciiTheme="majorHAnsi" w:hAnsiTheme="majorHAnsi"/>
      <w:b/>
      <w:caps/>
      <w:kern w:val="1"/>
      <w:sz w:val="32"/>
    </w:rPr>
  </w:style>
  <w:style w:type="paragraph" w:styleId="Heading2">
    <w:name w:val="heading 2"/>
    <w:basedOn w:val="Normal"/>
    <w:next w:val="Normal"/>
    <w:link w:val="Heading2Char"/>
    <w:qFormat/>
    <w:rsid w:val="001B5730"/>
    <w:pPr>
      <w:keepNext/>
      <w:numPr>
        <w:ilvl w:val="1"/>
        <w:numId w:val="1"/>
      </w:numPr>
      <w:tabs>
        <w:tab w:val="clear" w:pos="1569"/>
        <w:tab w:val="num" w:pos="709"/>
      </w:tabs>
      <w:spacing w:before="360"/>
      <w:ind w:hanging="1569"/>
      <w:outlineLvl w:val="1"/>
    </w:pPr>
    <w:rPr>
      <w:rFonts w:asciiTheme="majorHAnsi" w:hAnsiTheme="majorHAnsi" w:cstheme="majorHAnsi"/>
      <w:b/>
      <w:caps/>
      <w:sz w:val="28"/>
      <w:szCs w:val="28"/>
    </w:rPr>
  </w:style>
  <w:style w:type="paragraph" w:styleId="Heading3">
    <w:name w:val="heading 3"/>
    <w:aliases w:val="Heading 3 Char1"/>
    <w:basedOn w:val="Normal"/>
    <w:next w:val="Normal"/>
    <w:link w:val="Heading3Char"/>
    <w:uiPriority w:val="99"/>
    <w:qFormat/>
    <w:rsid w:val="0037483C"/>
    <w:pPr>
      <w:keepNext/>
      <w:numPr>
        <w:ilvl w:val="2"/>
        <w:numId w:val="1"/>
      </w:numPr>
      <w:spacing w:before="120" w:after="0"/>
      <w:outlineLvl w:val="2"/>
    </w:pPr>
    <w:rPr>
      <w:rFonts w:asciiTheme="majorHAnsi" w:hAnsiTheme="majorHAnsi"/>
      <w:b/>
      <w:sz w:val="24"/>
    </w:rPr>
  </w:style>
  <w:style w:type="paragraph" w:styleId="Heading4">
    <w:name w:val="heading 4"/>
    <w:basedOn w:val="Normal"/>
    <w:next w:val="BodyText"/>
    <w:qFormat/>
    <w:pPr>
      <w:keepNext/>
      <w:numPr>
        <w:ilvl w:val="3"/>
        <w:numId w:val="1"/>
      </w:numPr>
      <w:spacing w:before="120" w:after="0"/>
      <w:jc w:val="left"/>
      <w:outlineLvl w:val="3"/>
    </w:pPr>
    <w:rPr>
      <w:b/>
      <w:kern w:val="1"/>
      <w:lang w:val="en-US"/>
    </w:rPr>
  </w:style>
  <w:style w:type="paragraph" w:styleId="Heading5">
    <w:name w:val="heading 5"/>
    <w:basedOn w:val="Normal"/>
    <w:next w:val="BodyText"/>
    <w:uiPriority w:val="99"/>
    <w:qFormat/>
    <w:pPr>
      <w:keepNext/>
      <w:spacing w:before="120" w:after="80"/>
      <w:outlineLvl w:val="4"/>
    </w:pPr>
    <w:rPr>
      <w:b/>
      <w:kern w:val="1"/>
      <w:lang w:val="en-US"/>
    </w:rPr>
  </w:style>
  <w:style w:type="paragraph" w:styleId="Heading6">
    <w:name w:val="heading 6"/>
    <w:basedOn w:val="Normal"/>
    <w:next w:val="BodyText"/>
    <w:qFormat/>
    <w:pPr>
      <w:keepNext/>
      <w:numPr>
        <w:ilvl w:val="5"/>
        <w:numId w:val="1"/>
      </w:numPr>
      <w:spacing w:before="120" w:after="80"/>
      <w:outlineLvl w:val="5"/>
    </w:pPr>
    <w:rPr>
      <w:b/>
      <w:i/>
      <w:kern w:val="1"/>
      <w:lang w:val="en-US"/>
    </w:rPr>
  </w:style>
  <w:style w:type="paragraph" w:styleId="Heading7">
    <w:name w:val="heading 7"/>
    <w:basedOn w:val="Normal"/>
    <w:next w:val="BodyText"/>
    <w:qFormat/>
    <w:pPr>
      <w:keepNext/>
      <w:numPr>
        <w:ilvl w:val="6"/>
        <w:numId w:val="1"/>
      </w:numPr>
      <w:spacing w:after="60"/>
      <w:outlineLvl w:val="6"/>
    </w:pPr>
    <w:rPr>
      <w:b/>
      <w:kern w:val="1"/>
      <w:lang w:val="en-US"/>
    </w:rPr>
  </w:style>
  <w:style w:type="paragraph" w:styleId="Heading8">
    <w:name w:val="heading 8"/>
    <w:basedOn w:val="Normal"/>
    <w:next w:val="BodyText"/>
    <w:qFormat/>
    <w:pPr>
      <w:keepNext/>
      <w:numPr>
        <w:ilvl w:val="7"/>
        <w:numId w:val="1"/>
      </w:numPr>
      <w:spacing w:after="60"/>
      <w:outlineLvl w:val="7"/>
    </w:pPr>
    <w:rPr>
      <w:b/>
      <w:i/>
      <w:kern w:val="1"/>
      <w:lang w:val="en-US"/>
    </w:rPr>
  </w:style>
  <w:style w:type="paragraph" w:styleId="Heading9">
    <w:name w:val="heading 9"/>
    <w:basedOn w:val="Normal"/>
    <w:next w:val="BodyText"/>
    <w:qFormat/>
    <w:pPr>
      <w:keepNext/>
      <w:numPr>
        <w:ilvl w:val="8"/>
        <w:numId w:val="1"/>
      </w:numPr>
      <w:spacing w:after="60"/>
      <w:outlineLvl w:val="8"/>
    </w:pPr>
    <w:rPr>
      <w:b/>
      <w:i/>
      <w:kern w:val="1"/>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semiHidden/>
    <w:pPr>
      <w:spacing w:after="160"/>
    </w:pPr>
    <w:rPr>
      <w:lang w:val="en-US"/>
    </w:rPr>
  </w:style>
  <w:style w:type="character" w:customStyle="1" w:styleId="BodyTextChar">
    <w:name w:val="Body Text Char"/>
    <w:basedOn w:val="DefaultParagraphFont"/>
    <w:link w:val="BodyText"/>
    <w:semiHidden/>
    <w:rsid w:val="0076268C"/>
    <w:rPr>
      <w:rFonts w:ascii="Trebuchet MS" w:hAnsi="Trebuchet MS" w:cs="Arial"/>
      <w:szCs w:val="16"/>
      <w:lang w:val="en-US" w:eastAsia="zh-CN"/>
    </w:rPr>
  </w:style>
  <w:style w:type="paragraph" w:styleId="TOC1">
    <w:name w:val="toc 1"/>
    <w:basedOn w:val="Normal"/>
    <w:next w:val="Normal"/>
    <w:autoRedefine/>
    <w:uiPriority w:val="39"/>
    <w:unhideWhenUsed/>
    <w:rsid w:val="00F90C53"/>
    <w:pPr>
      <w:tabs>
        <w:tab w:val="left" w:pos="396"/>
        <w:tab w:val="right" w:leader="dot" w:pos="9175"/>
      </w:tabs>
      <w:spacing w:before="120"/>
      <w:ind w:left="0"/>
      <w:jc w:val="left"/>
    </w:pPr>
    <w:rPr>
      <w:rFonts w:cstheme="minorHAnsi"/>
      <w:b/>
      <w:bCs/>
      <w:caps/>
      <w:noProof/>
    </w:rPr>
  </w:style>
  <w:style w:type="character" w:styleId="PageNumber">
    <w:name w:val="page number"/>
    <w:semiHidden/>
    <w:rPr>
      <w:rFonts w:ascii="Times New Roman" w:hAnsi="Times New Roman" w:cs="Times New Roman"/>
      <w:strike w:val="0"/>
      <w:dstrike w:val="0"/>
      <w:position w:val="0"/>
      <w:sz w:val="16"/>
      <w:vertAlign w:val="baseline"/>
    </w:rPr>
  </w:style>
  <w:style w:type="character" w:styleId="CommentReference">
    <w:name w:val="annotation reference"/>
    <w:semiHidden/>
    <w:rPr>
      <w:sz w:val="16"/>
    </w:rPr>
  </w:style>
  <w:style w:type="paragraph" w:styleId="TOC2">
    <w:name w:val="toc 2"/>
    <w:basedOn w:val="Normal"/>
    <w:next w:val="Normal"/>
    <w:autoRedefine/>
    <w:uiPriority w:val="39"/>
    <w:unhideWhenUsed/>
    <w:rsid w:val="00CB12A0"/>
    <w:pPr>
      <w:tabs>
        <w:tab w:val="left" w:pos="502"/>
        <w:tab w:val="right" w:leader="dot" w:pos="9174"/>
      </w:tabs>
      <w:spacing w:before="60" w:after="0"/>
      <w:ind w:left="0"/>
      <w:jc w:val="left"/>
    </w:pPr>
    <w:rPr>
      <w:rFonts w:cstheme="minorHAnsi"/>
      <w:bCs/>
      <w:smallCaps/>
      <w:noProof/>
    </w:rPr>
  </w:style>
  <w:style w:type="character" w:styleId="Hyperlink">
    <w:name w:val="Hyperlink"/>
    <w:uiPriority w:val="99"/>
    <w:rPr>
      <w:color w:val="0000FF"/>
      <w:u w:val="single"/>
    </w:rPr>
  </w:style>
  <w:style w:type="character" w:styleId="FollowedHyperlink">
    <w:name w:val="FollowedHyperlink"/>
    <w:semiHidden/>
    <w:rPr>
      <w:color w:val="800080"/>
      <w:u w:val="single"/>
    </w:rPr>
  </w:style>
  <w:style w:type="paragraph" w:styleId="TOC3">
    <w:name w:val="toc 3"/>
    <w:basedOn w:val="Normal"/>
    <w:next w:val="Normal"/>
    <w:autoRedefine/>
    <w:uiPriority w:val="39"/>
    <w:unhideWhenUsed/>
    <w:rsid w:val="007855D5"/>
    <w:pPr>
      <w:tabs>
        <w:tab w:val="left" w:pos="666"/>
        <w:tab w:val="left" w:pos="1328"/>
        <w:tab w:val="right" w:leader="dot" w:pos="9174"/>
      </w:tabs>
      <w:suppressAutoHyphens w:val="0"/>
      <w:spacing w:before="0" w:after="0"/>
      <w:ind w:left="0" w:firstLine="576"/>
      <w:jc w:val="left"/>
    </w:pPr>
    <w:rPr>
      <w:rFonts w:cstheme="minorHAnsi"/>
      <w:i/>
      <w:noProof/>
    </w:rPr>
  </w:style>
  <w:style w:type="character" w:customStyle="1" w:styleId="CommentSubjectChar">
    <w:name w:val="Comment Subject Char"/>
    <w:basedOn w:val="DefaultParagraphFont"/>
    <w:rsid w:val="00DC0A6D"/>
    <w:rPr>
      <w:rFonts w:ascii="Arial" w:hAnsi="Arial" w:cs="Arial"/>
    </w:rPr>
  </w:style>
  <w:style w:type="paragraph" w:styleId="List">
    <w:name w:val="List"/>
    <w:basedOn w:val="Normal"/>
    <w:semiHidden/>
    <w:pPr>
      <w:spacing w:before="120"/>
      <w:ind w:left="720" w:hanging="720"/>
    </w:pPr>
  </w:style>
  <w:style w:type="paragraph" w:styleId="ListBullet">
    <w:name w:val="List Bullet"/>
    <w:basedOn w:val="Normal"/>
    <w:semiHidden/>
    <w:pPr>
      <w:numPr>
        <w:numId w:val="3"/>
      </w:numPr>
      <w:spacing w:before="60" w:after="60"/>
    </w:pPr>
  </w:style>
  <w:style w:type="paragraph" w:styleId="List2">
    <w:name w:val="List 2"/>
    <w:basedOn w:val="Normal"/>
    <w:semiHidden/>
    <w:pPr>
      <w:spacing w:before="120"/>
      <w:ind w:left="720" w:right="720" w:hanging="720"/>
    </w:pPr>
  </w:style>
  <w:style w:type="paragraph" w:styleId="Footer">
    <w:name w:val="footer"/>
    <w:basedOn w:val="BodyText"/>
    <w:uiPriority w:val="99"/>
    <w:pPr>
      <w:tabs>
        <w:tab w:val="center" w:pos="4153"/>
        <w:tab w:val="right" w:pos="8306"/>
      </w:tabs>
      <w:spacing w:before="0" w:after="0"/>
    </w:pPr>
    <w:rPr>
      <w:sz w:val="16"/>
    </w:rPr>
  </w:style>
  <w:style w:type="paragraph" w:styleId="FootnoteText">
    <w:name w:val="footnote text"/>
    <w:basedOn w:val="Normal"/>
    <w:semiHidden/>
  </w:style>
  <w:style w:type="paragraph" w:styleId="ListNumber">
    <w:name w:val="List Number"/>
    <w:basedOn w:val="Normal"/>
    <w:semiHidden/>
    <w:pPr>
      <w:numPr>
        <w:numId w:val="4"/>
      </w:numPr>
      <w:spacing w:before="60" w:after="60"/>
    </w:pPr>
  </w:style>
  <w:style w:type="paragraph" w:styleId="Header">
    <w:name w:val="header"/>
    <w:basedOn w:val="BodyText"/>
    <w:uiPriority w:val="99"/>
    <w:pPr>
      <w:keepLines/>
      <w:tabs>
        <w:tab w:val="center" w:pos="4320"/>
        <w:tab w:val="right" w:pos="8640"/>
      </w:tabs>
      <w:spacing w:before="0" w:after="0"/>
    </w:pPr>
    <w:rPr>
      <w:rFonts w:cs="Times New Roman"/>
      <w:sz w:val="16"/>
    </w:rPr>
  </w:style>
  <w:style w:type="paragraph" w:styleId="CommentText">
    <w:name w:val="annotation text"/>
    <w:basedOn w:val="Normal"/>
    <w:link w:val="CommentTextChar"/>
    <w:semiHidden/>
  </w:style>
  <w:style w:type="paragraph" w:styleId="TOC4">
    <w:name w:val="toc 4"/>
    <w:basedOn w:val="Normal"/>
    <w:next w:val="Normal"/>
    <w:uiPriority w:val="39"/>
    <w:pPr>
      <w:spacing w:before="0" w:after="0"/>
      <w:ind w:left="0"/>
      <w:jc w:val="left"/>
    </w:pPr>
    <w:rPr>
      <w:rFonts w:cstheme="minorHAnsi"/>
    </w:rPr>
  </w:style>
  <w:style w:type="paragraph" w:styleId="TOC5">
    <w:name w:val="toc 5"/>
    <w:basedOn w:val="Normal"/>
    <w:next w:val="Normal"/>
    <w:uiPriority w:val="39"/>
    <w:pPr>
      <w:spacing w:before="0" w:after="0"/>
      <w:ind w:left="0"/>
      <w:jc w:val="left"/>
    </w:pPr>
    <w:rPr>
      <w:rFonts w:cstheme="minorHAnsi"/>
    </w:rPr>
  </w:style>
  <w:style w:type="paragraph" w:styleId="TOC6">
    <w:name w:val="toc 6"/>
    <w:basedOn w:val="Normal"/>
    <w:next w:val="Normal"/>
    <w:uiPriority w:val="39"/>
    <w:pPr>
      <w:spacing w:before="0" w:after="0"/>
      <w:ind w:left="0"/>
      <w:jc w:val="left"/>
    </w:pPr>
    <w:rPr>
      <w:rFonts w:cstheme="minorHAnsi"/>
    </w:rPr>
  </w:style>
  <w:style w:type="paragraph" w:styleId="TOC7">
    <w:name w:val="toc 7"/>
    <w:basedOn w:val="Normal"/>
    <w:next w:val="Normal"/>
    <w:uiPriority w:val="39"/>
    <w:pPr>
      <w:spacing w:before="0" w:after="0"/>
      <w:ind w:left="0"/>
      <w:jc w:val="left"/>
    </w:pPr>
    <w:rPr>
      <w:rFonts w:cstheme="minorHAnsi"/>
    </w:rPr>
  </w:style>
  <w:style w:type="paragraph" w:styleId="TOC8">
    <w:name w:val="toc 8"/>
    <w:basedOn w:val="Normal"/>
    <w:next w:val="Normal"/>
    <w:uiPriority w:val="39"/>
    <w:pPr>
      <w:spacing w:before="0" w:after="0"/>
      <w:ind w:left="0"/>
      <w:jc w:val="left"/>
    </w:pPr>
    <w:rPr>
      <w:rFonts w:cstheme="minorHAnsi"/>
    </w:rPr>
  </w:style>
  <w:style w:type="paragraph" w:styleId="TOC9">
    <w:name w:val="toc 9"/>
    <w:basedOn w:val="Normal"/>
    <w:next w:val="Normal"/>
    <w:uiPriority w:val="39"/>
    <w:pPr>
      <w:spacing w:before="0" w:after="0"/>
      <w:ind w:left="0"/>
      <w:jc w:val="left"/>
    </w:pPr>
    <w:rPr>
      <w:rFonts w:cstheme="minorHAnsi"/>
    </w:rPr>
  </w:style>
  <w:style w:type="paragraph" w:styleId="BodyText2">
    <w:name w:val="Body Text 2"/>
    <w:basedOn w:val="Normal"/>
    <w:semiHidden/>
    <w:rPr>
      <w:color w:val="000000"/>
    </w:rPr>
  </w:style>
  <w:style w:type="paragraph" w:styleId="BodyText3">
    <w:name w:val="Body Text 3"/>
    <w:basedOn w:val="Normal"/>
    <w:semiHidden/>
    <w:rPr>
      <w:color w:val="FF0000"/>
      <w:lang w:eastAsia="et-EE"/>
    </w:rPr>
  </w:style>
  <w:style w:type="paragraph" w:customStyle="1" w:styleId="Table">
    <w:name w:val="Table"/>
    <w:basedOn w:val="BodyText"/>
    <w:pPr>
      <w:numPr>
        <w:numId w:val="2"/>
      </w:numPr>
      <w:tabs>
        <w:tab w:val="left" w:pos="900"/>
      </w:tabs>
      <w:spacing w:before="60" w:after="0"/>
      <w:ind w:left="900" w:hanging="360"/>
    </w:pPr>
    <w:rPr>
      <w:lang w:val="en-GB"/>
    </w:rPr>
  </w:style>
  <w:style w:type="paragraph" w:styleId="BodyTextIndent">
    <w:name w:val="Body Text Indent"/>
    <w:basedOn w:val="Normal"/>
    <w:semiHidden/>
    <w:pPr>
      <w:ind w:firstLine="720"/>
    </w:pPr>
    <w:rPr>
      <w:color w:val="33CCCC"/>
      <w:lang w:eastAsia="et-EE"/>
    </w:rPr>
  </w:style>
  <w:style w:type="paragraph" w:styleId="BodyTextIndent2">
    <w:name w:val="Body Text Indent 2"/>
    <w:basedOn w:val="Normal"/>
    <w:semiHidden/>
    <w:pPr>
      <w:spacing w:before="0" w:after="0" w:line="360" w:lineRule="auto"/>
      <w:ind w:firstLine="720"/>
    </w:pPr>
    <w:rPr>
      <w:rFonts w:ascii="Times New Roman" w:hAnsi="Times New Roman" w:cs="Times New Roman"/>
    </w:rPr>
  </w:style>
  <w:style w:type="paragraph" w:styleId="BodyTextIndent3">
    <w:name w:val="Body Text Indent 3"/>
    <w:basedOn w:val="Normal"/>
    <w:semiHidden/>
    <w:pPr>
      <w:ind w:left="360"/>
    </w:pPr>
    <w:rPr>
      <w:lang w:val="en-US"/>
    </w:rPr>
  </w:style>
  <w:style w:type="paragraph" w:customStyle="1" w:styleId="TableContents">
    <w:name w:val="Table Contents"/>
    <w:basedOn w:val="BodyText"/>
    <w:pPr>
      <w:spacing w:before="0" w:after="120"/>
      <w:jc w:val="left"/>
    </w:pPr>
    <w:rPr>
      <w:rFonts w:ascii="Times New Roman" w:hAnsi="Times New Roman" w:cs="Times New Roman"/>
    </w:rPr>
  </w:style>
  <w:style w:type="paragraph" w:customStyle="1" w:styleId="TableHeading">
    <w:name w:val="Table Heading"/>
    <w:basedOn w:val="TableContents"/>
    <w:pPr>
      <w:jc w:val="center"/>
    </w:pPr>
    <w:rPr>
      <w:b/>
      <w:i/>
    </w:rPr>
  </w:style>
  <w:style w:type="paragraph" w:customStyle="1" w:styleId="Standard">
    <w:name w:val="Standard"/>
    <w:pPr>
      <w:suppressAutoHyphens/>
      <w:autoSpaceDE w:val="0"/>
      <w:spacing w:before="80"/>
      <w:ind w:left="567"/>
      <w:jc w:val="both"/>
    </w:pPr>
    <w:rPr>
      <w:sz w:val="24"/>
      <w:szCs w:val="24"/>
      <w:lang w:eastAsia="zh-CN"/>
    </w:rPr>
  </w:style>
  <w:style w:type="paragraph" w:customStyle="1" w:styleId="NormalVerdana">
    <w:name w:val="Normal + Verdana"/>
    <w:basedOn w:val="Standard"/>
    <w:rPr>
      <w:rFonts w:ascii="Verdana" w:hAnsi="Verdana" w:cs="Verdana"/>
      <w:sz w:val="16"/>
    </w:rPr>
  </w:style>
  <w:style w:type="paragraph" w:styleId="BlockText">
    <w:name w:val="Block Text"/>
    <w:basedOn w:val="Normal"/>
    <w:semiHidden/>
    <w:pPr>
      <w:tabs>
        <w:tab w:val="left" w:pos="709"/>
      </w:tabs>
      <w:spacing w:before="0" w:after="0" w:line="240" w:lineRule="atLeast"/>
      <w:ind w:right="-53"/>
    </w:pPr>
    <w:rPr>
      <w:rFonts w:ascii="Times New Roman" w:hAnsi="Times New Roman" w:cs="Times New Roman"/>
      <w:lang w:val="en-GB"/>
    </w:rPr>
  </w:style>
  <w:style w:type="paragraph" w:styleId="DocumentMap">
    <w:name w:val="Document Map"/>
    <w:basedOn w:val="Normal"/>
    <w:semiHidden/>
    <w:pPr>
      <w:shd w:val="clear" w:color="auto" w:fill="000080"/>
      <w:spacing w:before="0" w:after="0"/>
      <w:jc w:val="left"/>
    </w:pPr>
    <w:rPr>
      <w:rFonts w:ascii="Tahoma" w:hAnsi="Tahoma" w:cs="Tahoma"/>
      <w:lang w:val="en-GB"/>
    </w:rPr>
  </w:style>
  <w:style w:type="paragraph" w:styleId="Salutation">
    <w:name w:val="Salutation"/>
    <w:basedOn w:val="Normal"/>
    <w:next w:val="Normal"/>
    <w:semiHidden/>
    <w:pPr>
      <w:spacing w:before="0" w:after="0"/>
      <w:jc w:val="left"/>
    </w:pPr>
    <w:rPr>
      <w:rFonts w:ascii="Times New Roman" w:hAnsi="Times New Roman" w:cs="Times New Roman"/>
      <w:lang w:val="en-GB"/>
    </w:rPr>
  </w:style>
  <w:style w:type="paragraph" w:styleId="Date">
    <w:name w:val="Date"/>
    <w:basedOn w:val="Normal"/>
    <w:next w:val="Normal"/>
    <w:semiHidden/>
    <w:pPr>
      <w:spacing w:before="0" w:after="0"/>
      <w:ind w:left="4320"/>
      <w:jc w:val="left"/>
    </w:pPr>
    <w:rPr>
      <w:rFonts w:ascii="Times New Roman" w:hAnsi="Times New Roman" w:cs="Times New Roman"/>
      <w:lang w:val="en-GB"/>
    </w:rPr>
  </w:style>
  <w:style w:type="paragraph" w:styleId="Closing">
    <w:name w:val="Closing"/>
    <w:basedOn w:val="Normal"/>
    <w:semiHidden/>
    <w:pPr>
      <w:spacing w:before="0" w:after="0"/>
      <w:ind w:left="4320"/>
      <w:jc w:val="left"/>
    </w:pPr>
    <w:rPr>
      <w:rFonts w:ascii="Times New Roman" w:hAnsi="Times New Roman" w:cs="Times New Roman"/>
      <w:lang w:val="en-GB"/>
    </w:rPr>
  </w:style>
  <w:style w:type="paragraph" w:styleId="Signature">
    <w:name w:val="Signature"/>
    <w:basedOn w:val="Normal"/>
    <w:semiHidden/>
    <w:pPr>
      <w:spacing w:before="0" w:after="0"/>
      <w:ind w:left="4320"/>
      <w:jc w:val="left"/>
    </w:pPr>
    <w:rPr>
      <w:rFonts w:ascii="Times New Roman" w:hAnsi="Times New Roman" w:cs="Times New Roman"/>
      <w:lang w:val="en-GB"/>
    </w:rPr>
  </w:style>
  <w:style w:type="paragraph" w:customStyle="1" w:styleId="hsched1">
    <w:name w:val="hsched1"/>
    <w:basedOn w:val="Heading2"/>
    <w:pPr>
      <w:numPr>
        <w:ilvl w:val="0"/>
        <w:numId w:val="0"/>
      </w:numPr>
      <w:spacing w:before="120" w:after="0"/>
      <w:ind w:left="567" w:hanging="567"/>
      <w:jc w:val="left"/>
    </w:pPr>
    <w:rPr>
      <w:i/>
      <w:caps w:val="0"/>
      <w:lang w:val="ru-RU"/>
    </w:rPr>
  </w:style>
  <w:style w:type="paragraph" w:customStyle="1" w:styleId="Hangingindent">
    <w:name w:val="Hanging indent"/>
    <w:basedOn w:val="BodyText"/>
    <w:pPr>
      <w:tabs>
        <w:tab w:val="left" w:pos="567"/>
      </w:tabs>
      <w:spacing w:before="0" w:after="0"/>
      <w:ind w:hanging="283"/>
    </w:pPr>
    <w:rPr>
      <w:rFonts w:ascii="Times New Roman" w:hAnsi="Times New Roman" w:cs="Times New Roman"/>
      <w:sz w:val="24"/>
    </w:rPr>
  </w:style>
  <w:style w:type="paragraph" w:styleId="TOAHeading">
    <w:name w:val="toa heading"/>
    <w:basedOn w:val="Normal"/>
    <w:next w:val="Normal"/>
    <w:semiHidden/>
    <w:pPr>
      <w:spacing w:before="120" w:after="0" w:line="220" w:lineRule="atLeast"/>
      <w:ind w:left="0"/>
      <w:jc w:val="left"/>
    </w:pPr>
    <w:rPr>
      <w:b/>
      <w:bCs/>
      <w:szCs w:val="24"/>
      <w:lang w:val="en-GB"/>
    </w:rPr>
  </w:style>
  <w:style w:type="paragraph" w:styleId="ListParagraph">
    <w:name w:val="List Paragraph"/>
    <w:basedOn w:val="Normal"/>
    <w:link w:val="ListParagraphChar"/>
    <w:qFormat/>
    <w:rsid w:val="005E2EBF"/>
    <w:pPr>
      <w:numPr>
        <w:numId w:val="6"/>
      </w:numPr>
      <w:spacing w:before="0" w:after="60" w:line="276" w:lineRule="auto"/>
      <w:jc w:val="left"/>
    </w:pPr>
    <w:rPr>
      <w:rFonts w:ascii="Calibri" w:eastAsia="Calibri" w:hAnsi="Calibri" w:cs="Times New Roman"/>
    </w:rPr>
  </w:style>
  <w:style w:type="character" w:customStyle="1" w:styleId="ListParagraphChar">
    <w:name w:val="List Paragraph Char"/>
    <w:basedOn w:val="DefaultParagraphFont"/>
    <w:link w:val="ListParagraph"/>
    <w:uiPriority w:val="34"/>
    <w:rsid w:val="005E2EBF"/>
    <w:rPr>
      <w:rFonts w:ascii="Calibri" w:eastAsia="Calibri" w:hAnsi="Calibri"/>
      <w:sz w:val="22"/>
      <w:szCs w:val="22"/>
      <w:lang w:eastAsia="zh-CN"/>
    </w:rPr>
  </w:style>
  <w:style w:type="paragraph" w:customStyle="1" w:styleId="Tabelipis">
    <w:name w:val="Tabeli päis"/>
    <w:basedOn w:val="Normal"/>
    <w:rsid w:val="00DC0A6D"/>
    <w:pPr>
      <w:suppressLineNumbers/>
      <w:jc w:val="center"/>
    </w:pPr>
    <w:rPr>
      <w:b/>
      <w:bCs/>
    </w:rPr>
  </w:style>
  <w:style w:type="paragraph" w:customStyle="1" w:styleId="Default">
    <w:name w:val="Default"/>
    <w:pPr>
      <w:autoSpaceDE w:val="0"/>
      <w:autoSpaceDN w:val="0"/>
      <w:adjustRightInd w:val="0"/>
    </w:pPr>
    <w:rPr>
      <w:rFonts w:ascii="Verdana" w:hAnsi="Verdana" w:cs="Verdana"/>
      <w:color w:val="000000"/>
      <w:sz w:val="24"/>
      <w:szCs w:val="24"/>
    </w:rPr>
  </w:style>
  <w:style w:type="paragraph" w:customStyle="1" w:styleId="Keha">
    <w:name w:val="Keha"/>
    <w:basedOn w:val="Normal"/>
    <w:rsid w:val="00DC0A6D"/>
    <w:pPr>
      <w:widowControl w:val="0"/>
      <w:spacing w:before="120"/>
    </w:pPr>
    <w:rPr>
      <w:color w:val="000000"/>
      <w:szCs w:val="24"/>
      <w:lang w:val="en-GB"/>
    </w:rPr>
  </w:style>
  <w:style w:type="paragraph" w:customStyle="1" w:styleId="Keha-number">
    <w:name w:val="Keha -number"/>
    <w:basedOn w:val="BodyTextIndent"/>
    <w:pPr>
      <w:numPr>
        <w:numId w:val="5"/>
      </w:numPr>
    </w:pPr>
    <w:rPr>
      <w:color w:val="auto"/>
    </w:rPr>
  </w:style>
  <w:style w:type="paragraph" w:customStyle="1" w:styleId="StyleKehaBold">
    <w:name w:val="Style Keha + Bold"/>
    <w:basedOn w:val="Keha"/>
    <w:pPr>
      <w:spacing w:before="60" w:after="60"/>
    </w:pPr>
    <w:rPr>
      <w:b/>
      <w:bCs/>
    </w:rPr>
  </w:style>
  <w:style w:type="paragraph" w:styleId="PlainText">
    <w:name w:val="Plain Text"/>
    <w:basedOn w:val="Normal"/>
    <w:semiHidden/>
    <w:pPr>
      <w:suppressAutoHyphens w:val="0"/>
      <w:spacing w:before="0" w:after="0"/>
      <w:ind w:left="0"/>
      <w:jc w:val="left"/>
    </w:pPr>
    <w:rPr>
      <w:rFonts w:ascii="Courier New" w:hAnsi="Courier New" w:cs="Times New Roman"/>
      <w:szCs w:val="20"/>
      <w:lang w:val="en-AU" w:eastAsia="en-US"/>
    </w:rPr>
  </w:style>
  <w:style w:type="table" w:styleId="TableGrid">
    <w:name w:val="Table Grid"/>
    <w:basedOn w:val="TableNormal"/>
    <w:uiPriority w:val="39"/>
    <w:rsid w:val="007930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
    <w:name w:val="Mention1"/>
    <w:basedOn w:val="DefaultParagraphFont"/>
    <w:uiPriority w:val="99"/>
    <w:semiHidden/>
    <w:unhideWhenUsed/>
    <w:rsid w:val="00D06F65"/>
    <w:rPr>
      <w:color w:val="2B579A"/>
      <w:shd w:val="clear" w:color="auto" w:fill="E6E6E6"/>
    </w:rPr>
  </w:style>
  <w:style w:type="paragraph" w:customStyle="1" w:styleId="Vahepealkiriei-lhe-sisukorda">
    <w:name w:val="Vahepealkiri_ei-lähe-sisukorda."/>
    <w:basedOn w:val="ListParagraph"/>
    <w:link w:val="Vahepealkiriei-lhe-sisukordaChar"/>
    <w:qFormat/>
    <w:rsid w:val="00E04202"/>
    <w:pPr>
      <w:numPr>
        <w:ilvl w:val="1"/>
        <w:numId w:val="7"/>
      </w:numPr>
      <w:spacing w:before="240"/>
    </w:pPr>
    <w:rPr>
      <w:b/>
    </w:rPr>
  </w:style>
  <w:style w:type="character" w:customStyle="1" w:styleId="Vahepealkiriei-lhe-sisukordaChar">
    <w:name w:val="Vahepealkiri_ei-lähe-sisukorda. Char"/>
    <w:basedOn w:val="ListParagraphChar"/>
    <w:link w:val="Vahepealkiriei-lhe-sisukorda"/>
    <w:rsid w:val="00E04202"/>
    <w:rPr>
      <w:rFonts w:ascii="Calibri" w:eastAsia="Calibri" w:hAnsi="Calibri"/>
      <w:b/>
      <w:sz w:val="22"/>
      <w:szCs w:val="22"/>
      <w:lang w:eastAsia="zh-CN"/>
    </w:rPr>
  </w:style>
  <w:style w:type="character" w:customStyle="1" w:styleId="Mention2">
    <w:name w:val="Mention2"/>
    <w:basedOn w:val="DefaultParagraphFont"/>
    <w:uiPriority w:val="99"/>
    <w:semiHidden/>
    <w:unhideWhenUsed/>
    <w:rsid w:val="00125007"/>
    <w:rPr>
      <w:color w:val="2B579A"/>
      <w:shd w:val="clear" w:color="auto" w:fill="E6E6E6"/>
    </w:rPr>
  </w:style>
  <w:style w:type="character" w:customStyle="1" w:styleId="Mainimine1">
    <w:name w:val="Mainimine1"/>
    <w:basedOn w:val="DefaultParagraphFont"/>
    <w:uiPriority w:val="99"/>
    <w:semiHidden/>
    <w:unhideWhenUsed/>
    <w:rsid w:val="006E1AFC"/>
    <w:rPr>
      <w:color w:val="2B579A"/>
      <w:shd w:val="clear" w:color="auto" w:fill="E6E6E6"/>
    </w:rPr>
  </w:style>
  <w:style w:type="paragraph" w:styleId="BalloonText">
    <w:name w:val="Balloon Text"/>
    <w:basedOn w:val="Normal"/>
    <w:link w:val="BalloonTextChar"/>
    <w:uiPriority w:val="99"/>
    <w:semiHidden/>
    <w:unhideWhenUsed/>
    <w:rsid w:val="0012232E"/>
    <w:pPr>
      <w:spacing w:before="0"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2232E"/>
    <w:rPr>
      <w:rFonts w:ascii="Segoe UI" w:hAnsi="Segoe UI" w:cs="Segoe UI"/>
      <w:sz w:val="18"/>
      <w:szCs w:val="18"/>
      <w:lang w:eastAsia="zh-CN"/>
    </w:rPr>
  </w:style>
  <w:style w:type="character" w:customStyle="1" w:styleId="UnresolvedMention1">
    <w:name w:val="Unresolved Mention1"/>
    <w:basedOn w:val="DefaultParagraphFont"/>
    <w:uiPriority w:val="99"/>
    <w:semiHidden/>
    <w:unhideWhenUsed/>
    <w:rsid w:val="00E43B7B"/>
    <w:rPr>
      <w:color w:val="808080"/>
      <w:shd w:val="clear" w:color="auto" w:fill="E6E6E6"/>
    </w:rPr>
  </w:style>
  <w:style w:type="paragraph" w:styleId="CommentSubject">
    <w:name w:val="annotation subject"/>
    <w:basedOn w:val="CommentText"/>
    <w:next w:val="CommentText"/>
    <w:link w:val="CommentSubjectChar1"/>
    <w:uiPriority w:val="99"/>
    <w:semiHidden/>
    <w:unhideWhenUsed/>
    <w:rsid w:val="00BC4485"/>
    <w:rPr>
      <w:b/>
      <w:bCs/>
      <w:sz w:val="20"/>
      <w:szCs w:val="20"/>
    </w:rPr>
  </w:style>
  <w:style w:type="character" w:customStyle="1" w:styleId="CommentTextChar">
    <w:name w:val="Comment Text Char"/>
    <w:basedOn w:val="DefaultParagraphFont"/>
    <w:link w:val="CommentText"/>
    <w:semiHidden/>
    <w:rsid w:val="00BC4485"/>
    <w:rPr>
      <w:rFonts w:asciiTheme="minorHAnsi" w:hAnsiTheme="minorHAnsi" w:cs="Arial"/>
      <w:sz w:val="22"/>
      <w:szCs w:val="22"/>
      <w:lang w:eastAsia="zh-CN"/>
    </w:rPr>
  </w:style>
  <w:style w:type="character" w:customStyle="1" w:styleId="CommentSubjectChar1">
    <w:name w:val="Comment Subject Char1"/>
    <w:basedOn w:val="CommentTextChar"/>
    <w:link w:val="CommentSubject"/>
    <w:uiPriority w:val="99"/>
    <w:semiHidden/>
    <w:rsid w:val="00BC4485"/>
    <w:rPr>
      <w:rFonts w:asciiTheme="minorHAnsi" w:hAnsiTheme="minorHAnsi" w:cs="Arial"/>
      <w:b/>
      <w:bCs/>
      <w:sz w:val="22"/>
      <w:szCs w:val="22"/>
      <w:lang w:eastAsia="zh-CN"/>
    </w:rPr>
  </w:style>
  <w:style w:type="character" w:styleId="UnresolvedMention">
    <w:name w:val="Unresolved Mention"/>
    <w:basedOn w:val="DefaultParagraphFont"/>
    <w:uiPriority w:val="99"/>
    <w:semiHidden/>
    <w:unhideWhenUsed/>
    <w:rsid w:val="00197FD6"/>
    <w:rPr>
      <w:color w:val="605E5C"/>
      <w:shd w:val="clear" w:color="auto" w:fill="E1DFDD"/>
    </w:rPr>
  </w:style>
  <w:style w:type="character" w:customStyle="1" w:styleId="Heading2Char">
    <w:name w:val="Heading 2 Char"/>
    <w:basedOn w:val="DefaultParagraphFont"/>
    <w:link w:val="Heading2"/>
    <w:rsid w:val="001B5730"/>
    <w:rPr>
      <w:rFonts w:asciiTheme="majorHAnsi" w:hAnsiTheme="majorHAnsi" w:cstheme="majorHAnsi"/>
      <w:b/>
      <w:caps/>
      <w:sz w:val="28"/>
      <w:szCs w:val="28"/>
      <w:lang w:eastAsia="zh-CN"/>
    </w:rPr>
  </w:style>
  <w:style w:type="character" w:customStyle="1" w:styleId="Heading3Char">
    <w:name w:val="Heading 3 Char"/>
    <w:aliases w:val="Heading 3 Char1 Char"/>
    <w:basedOn w:val="DefaultParagraphFont"/>
    <w:link w:val="Heading3"/>
    <w:uiPriority w:val="99"/>
    <w:rsid w:val="00491A84"/>
    <w:rPr>
      <w:rFonts w:asciiTheme="majorHAnsi" w:hAnsiTheme="majorHAnsi" w:cs="Arial"/>
      <w:b/>
      <w:sz w:val="24"/>
      <w:szCs w:val="22"/>
      <w:lang w:eastAsia="zh-CN"/>
    </w:rPr>
  </w:style>
  <w:style w:type="character" w:styleId="PlaceholderText">
    <w:name w:val="Placeholder Text"/>
    <w:basedOn w:val="DefaultParagraphFont"/>
    <w:uiPriority w:val="99"/>
    <w:semiHidden/>
    <w:rsid w:val="00F13FFB"/>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2389386">
      <w:bodyDiv w:val="1"/>
      <w:marLeft w:val="0"/>
      <w:marRight w:val="0"/>
      <w:marTop w:val="0"/>
      <w:marBottom w:val="0"/>
      <w:divBdr>
        <w:top w:val="none" w:sz="0" w:space="0" w:color="auto"/>
        <w:left w:val="none" w:sz="0" w:space="0" w:color="auto"/>
        <w:bottom w:val="none" w:sz="0" w:space="0" w:color="auto"/>
        <w:right w:val="none" w:sz="0" w:space="0" w:color="auto"/>
      </w:divBdr>
    </w:div>
    <w:div w:id="55932382">
      <w:bodyDiv w:val="1"/>
      <w:marLeft w:val="0"/>
      <w:marRight w:val="0"/>
      <w:marTop w:val="0"/>
      <w:marBottom w:val="0"/>
      <w:divBdr>
        <w:top w:val="none" w:sz="0" w:space="0" w:color="auto"/>
        <w:left w:val="none" w:sz="0" w:space="0" w:color="auto"/>
        <w:bottom w:val="none" w:sz="0" w:space="0" w:color="auto"/>
        <w:right w:val="none" w:sz="0" w:space="0" w:color="auto"/>
      </w:divBdr>
    </w:div>
    <w:div w:id="77681757">
      <w:bodyDiv w:val="1"/>
      <w:marLeft w:val="0"/>
      <w:marRight w:val="0"/>
      <w:marTop w:val="0"/>
      <w:marBottom w:val="0"/>
      <w:divBdr>
        <w:top w:val="none" w:sz="0" w:space="0" w:color="auto"/>
        <w:left w:val="none" w:sz="0" w:space="0" w:color="auto"/>
        <w:bottom w:val="none" w:sz="0" w:space="0" w:color="auto"/>
        <w:right w:val="none" w:sz="0" w:space="0" w:color="auto"/>
      </w:divBdr>
    </w:div>
    <w:div w:id="117066638">
      <w:bodyDiv w:val="1"/>
      <w:marLeft w:val="0"/>
      <w:marRight w:val="0"/>
      <w:marTop w:val="0"/>
      <w:marBottom w:val="0"/>
      <w:divBdr>
        <w:top w:val="none" w:sz="0" w:space="0" w:color="auto"/>
        <w:left w:val="none" w:sz="0" w:space="0" w:color="auto"/>
        <w:bottom w:val="none" w:sz="0" w:space="0" w:color="auto"/>
        <w:right w:val="none" w:sz="0" w:space="0" w:color="auto"/>
      </w:divBdr>
    </w:div>
    <w:div w:id="207231222">
      <w:bodyDiv w:val="1"/>
      <w:marLeft w:val="0"/>
      <w:marRight w:val="0"/>
      <w:marTop w:val="0"/>
      <w:marBottom w:val="0"/>
      <w:divBdr>
        <w:top w:val="none" w:sz="0" w:space="0" w:color="auto"/>
        <w:left w:val="none" w:sz="0" w:space="0" w:color="auto"/>
        <w:bottom w:val="none" w:sz="0" w:space="0" w:color="auto"/>
        <w:right w:val="none" w:sz="0" w:space="0" w:color="auto"/>
      </w:divBdr>
    </w:div>
    <w:div w:id="240915243">
      <w:bodyDiv w:val="1"/>
      <w:marLeft w:val="0"/>
      <w:marRight w:val="0"/>
      <w:marTop w:val="0"/>
      <w:marBottom w:val="0"/>
      <w:divBdr>
        <w:top w:val="none" w:sz="0" w:space="0" w:color="auto"/>
        <w:left w:val="none" w:sz="0" w:space="0" w:color="auto"/>
        <w:bottom w:val="none" w:sz="0" w:space="0" w:color="auto"/>
        <w:right w:val="none" w:sz="0" w:space="0" w:color="auto"/>
      </w:divBdr>
    </w:div>
    <w:div w:id="271908980">
      <w:bodyDiv w:val="1"/>
      <w:marLeft w:val="0"/>
      <w:marRight w:val="0"/>
      <w:marTop w:val="0"/>
      <w:marBottom w:val="0"/>
      <w:divBdr>
        <w:top w:val="none" w:sz="0" w:space="0" w:color="auto"/>
        <w:left w:val="none" w:sz="0" w:space="0" w:color="auto"/>
        <w:bottom w:val="none" w:sz="0" w:space="0" w:color="auto"/>
        <w:right w:val="none" w:sz="0" w:space="0" w:color="auto"/>
      </w:divBdr>
    </w:div>
    <w:div w:id="283004789">
      <w:bodyDiv w:val="1"/>
      <w:marLeft w:val="0"/>
      <w:marRight w:val="0"/>
      <w:marTop w:val="0"/>
      <w:marBottom w:val="0"/>
      <w:divBdr>
        <w:top w:val="none" w:sz="0" w:space="0" w:color="auto"/>
        <w:left w:val="none" w:sz="0" w:space="0" w:color="auto"/>
        <w:bottom w:val="none" w:sz="0" w:space="0" w:color="auto"/>
        <w:right w:val="none" w:sz="0" w:space="0" w:color="auto"/>
      </w:divBdr>
    </w:div>
    <w:div w:id="401757712">
      <w:bodyDiv w:val="1"/>
      <w:marLeft w:val="0"/>
      <w:marRight w:val="0"/>
      <w:marTop w:val="0"/>
      <w:marBottom w:val="0"/>
      <w:divBdr>
        <w:top w:val="none" w:sz="0" w:space="0" w:color="auto"/>
        <w:left w:val="none" w:sz="0" w:space="0" w:color="auto"/>
        <w:bottom w:val="none" w:sz="0" w:space="0" w:color="auto"/>
        <w:right w:val="none" w:sz="0" w:space="0" w:color="auto"/>
      </w:divBdr>
    </w:div>
    <w:div w:id="414983258">
      <w:bodyDiv w:val="1"/>
      <w:marLeft w:val="0"/>
      <w:marRight w:val="0"/>
      <w:marTop w:val="0"/>
      <w:marBottom w:val="0"/>
      <w:divBdr>
        <w:top w:val="none" w:sz="0" w:space="0" w:color="auto"/>
        <w:left w:val="none" w:sz="0" w:space="0" w:color="auto"/>
        <w:bottom w:val="none" w:sz="0" w:space="0" w:color="auto"/>
        <w:right w:val="none" w:sz="0" w:space="0" w:color="auto"/>
      </w:divBdr>
    </w:div>
    <w:div w:id="503133212">
      <w:bodyDiv w:val="1"/>
      <w:marLeft w:val="0"/>
      <w:marRight w:val="0"/>
      <w:marTop w:val="0"/>
      <w:marBottom w:val="0"/>
      <w:divBdr>
        <w:top w:val="none" w:sz="0" w:space="0" w:color="auto"/>
        <w:left w:val="none" w:sz="0" w:space="0" w:color="auto"/>
        <w:bottom w:val="none" w:sz="0" w:space="0" w:color="auto"/>
        <w:right w:val="none" w:sz="0" w:space="0" w:color="auto"/>
      </w:divBdr>
    </w:div>
    <w:div w:id="514929793">
      <w:bodyDiv w:val="1"/>
      <w:marLeft w:val="0"/>
      <w:marRight w:val="0"/>
      <w:marTop w:val="0"/>
      <w:marBottom w:val="0"/>
      <w:divBdr>
        <w:top w:val="none" w:sz="0" w:space="0" w:color="auto"/>
        <w:left w:val="none" w:sz="0" w:space="0" w:color="auto"/>
        <w:bottom w:val="none" w:sz="0" w:space="0" w:color="auto"/>
        <w:right w:val="none" w:sz="0" w:space="0" w:color="auto"/>
      </w:divBdr>
    </w:div>
    <w:div w:id="532310540">
      <w:bodyDiv w:val="1"/>
      <w:marLeft w:val="0"/>
      <w:marRight w:val="0"/>
      <w:marTop w:val="0"/>
      <w:marBottom w:val="0"/>
      <w:divBdr>
        <w:top w:val="none" w:sz="0" w:space="0" w:color="auto"/>
        <w:left w:val="none" w:sz="0" w:space="0" w:color="auto"/>
        <w:bottom w:val="none" w:sz="0" w:space="0" w:color="auto"/>
        <w:right w:val="none" w:sz="0" w:space="0" w:color="auto"/>
      </w:divBdr>
    </w:div>
    <w:div w:id="573008818">
      <w:bodyDiv w:val="1"/>
      <w:marLeft w:val="0"/>
      <w:marRight w:val="0"/>
      <w:marTop w:val="0"/>
      <w:marBottom w:val="0"/>
      <w:divBdr>
        <w:top w:val="none" w:sz="0" w:space="0" w:color="auto"/>
        <w:left w:val="none" w:sz="0" w:space="0" w:color="auto"/>
        <w:bottom w:val="none" w:sz="0" w:space="0" w:color="auto"/>
        <w:right w:val="none" w:sz="0" w:space="0" w:color="auto"/>
      </w:divBdr>
    </w:div>
    <w:div w:id="801314259">
      <w:bodyDiv w:val="1"/>
      <w:marLeft w:val="0"/>
      <w:marRight w:val="0"/>
      <w:marTop w:val="0"/>
      <w:marBottom w:val="0"/>
      <w:divBdr>
        <w:top w:val="none" w:sz="0" w:space="0" w:color="auto"/>
        <w:left w:val="none" w:sz="0" w:space="0" w:color="auto"/>
        <w:bottom w:val="none" w:sz="0" w:space="0" w:color="auto"/>
        <w:right w:val="none" w:sz="0" w:space="0" w:color="auto"/>
      </w:divBdr>
    </w:div>
    <w:div w:id="801994160">
      <w:bodyDiv w:val="1"/>
      <w:marLeft w:val="0"/>
      <w:marRight w:val="0"/>
      <w:marTop w:val="0"/>
      <w:marBottom w:val="0"/>
      <w:divBdr>
        <w:top w:val="none" w:sz="0" w:space="0" w:color="auto"/>
        <w:left w:val="none" w:sz="0" w:space="0" w:color="auto"/>
        <w:bottom w:val="none" w:sz="0" w:space="0" w:color="auto"/>
        <w:right w:val="none" w:sz="0" w:space="0" w:color="auto"/>
      </w:divBdr>
    </w:div>
    <w:div w:id="866059863">
      <w:bodyDiv w:val="1"/>
      <w:marLeft w:val="0"/>
      <w:marRight w:val="0"/>
      <w:marTop w:val="0"/>
      <w:marBottom w:val="0"/>
      <w:divBdr>
        <w:top w:val="none" w:sz="0" w:space="0" w:color="auto"/>
        <w:left w:val="none" w:sz="0" w:space="0" w:color="auto"/>
        <w:bottom w:val="none" w:sz="0" w:space="0" w:color="auto"/>
        <w:right w:val="none" w:sz="0" w:space="0" w:color="auto"/>
      </w:divBdr>
      <w:divsChild>
        <w:div w:id="1734965610">
          <w:marLeft w:val="0"/>
          <w:marRight w:val="0"/>
          <w:marTop w:val="0"/>
          <w:marBottom w:val="0"/>
          <w:divBdr>
            <w:top w:val="none" w:sz="0" w:space="0" w:color="auto"/>
            <w:left w:val="none" w:sz="0" w:space="0" w:color="auto"/>
            <w:bottom w:val="none" w:sz="0" w:space="0" w:color="auto"/>
            <w:right w:val="none" w:sz="0" w:space="0" w:color="auto"/>
          </w:divBdr>
        </w:div>
      </w:divsChild>
    </w:div>
    <w:div w:id="883098008">
      <w:bodyDiv w:val="1"/>
      <w:marLeft w:val="0"/>
      <w:marRight w:val="0"/>
      <w:marTop w:val="0"/>
      <w:marBottom w:val="0"/>
      <w:divBdr>
        <w:top w:val="none" w:sz="0" w:space="0" w:color="auto"/>
        <w:left w:val="none" w:sz="0" w:space="0" w:color="auto"/>
        <w:bottom w:val="none" w:sz="0" w:space="0" w:color="auto"/>
        <w:right w:val="none" w:sz="0" w:space="0" w:color="auto"/>
      </w:divBdr>
    </w:div>
    <w:div w:id="1028801967">
      <w:bodyDiv w:val="1"/>
      <w:marLeft w:val="0"/>
      <w:marRight w:val="0"/>
      <w:marTop w:val="0"/>
      <w:marBottom w:val="0"/>
      <w:divBdr>
        <w:top w:val="none" w:sz="0" w:space="0" w:color="auto"/>
        <w:left w:val="none" w:sz="0" w:space="0" w:color="auto"/>
        <w:bottom w:val="none" w:sz="0" w:space="0" w:color="auto"/>
        <w:right w:val="none" w:sz="0" w:space="0" w:color="auto"/>
      </w:divBdr>
    </w:div>
    <w:div w:id="1145046849">
      <w:bodyDiv w:val="1"/>
      <w:marLeft w:val="0"/>
      <w:marRight w:val="0"/>
      <w:marTop w:val="0"/>
      <w:marBottom w:val="0"/>
      <w:divBdr>
        <w:top w:val="none" w:sz="0" w:space="0" w:color="auto"/>
        <w:left w:val="none" w:sz="0" w:space="0" w:color="auto"/>
        <w:bottom w:val="none" w:sz="0" w:space="0" w:color="auto"/>
        <w:right w:val="none" w:sz="0" w:space="0" w:color="auto"/>
      </w:divBdr>
    </w:div>
    <w:div w:id="1197886938">
      <w:bodyDiv w:val="1"/>
      <w:marLeft w:val="0"/>
      <w:marRight w:val="0"/>
      <w:marTop w:val="0"/>
      <w:marBottom w:val="0"/>
      <w:divBdr>
        <w:top w:val="none" w:sz="0" w:space="0" w:color="auto"/>
        <w:left w:val="none" w:sz="0" w:space="0" w:color="auto"/>
        <w:bottom w:val="none" w:sz="0" w:space="0" w:color="auto"/>
        <w:right w:val="none" w:sz="0" w:space="0" w:color="auto"/>
      </w:divBdr>
    </w:div>
    <w:div w:id="1294218566">
      <w:bodyDiv w:val="1"/>
      <w:marLeft w:val="0"/>
      <w:marRight w:val="0"/>
      <w:marTop w:val="0"/>
      <w:marBottom w:val="0"/>
      <w:divBdr>
        <w:top w:val="none" w:sz="0" w:space="0" w:color="auto"/>
        <w:left w:val="none" w:sz="0" w:space="0" w:color="auto"/>
        <w:bottom w:val="none" w:sz="0" w:space="0" w:color="auto"/>
        <w:right w:val="none" w:sz="0" w:space="0" w:color="auto"/>
      </w:divBdr>
    </w:div>
    <w:div w:id="1395661420">
      <w:bodyDiv w:val="1"/>
      <w:marLeft w:val="0"/>
      <w:marRight w:val="0"/>
      <w:marTop w:val="0"/>
      <w:marBottom w:val="0"/>
      <w:divBdr>
        <w:top w:val="none" w:sz="0" w:space="0" w:color="auto"/>
        <w:left w:val="none" w:sz="0" w:space="0" w:color="auto"/>
        <w:bottom w:val="none" w:sz="0" w:space="0" w:color="auto"/>
        <w:right w:val="none" w:sz="0" w:space="0" w:color="auto"/>
      </w:divBdr>
    </w:div>
    <w:div w:id="1701397558">
      <w:bodyDiv w:val="1"/>
      <w:marLeft w:val="0"/>
      <w:marRight w:val="0"/>
      <w:marTop w:val="0"/>
      <w:marBottom w:val="0"/>
      <w:divBdr>
        <w:top w:val="none" w:sz="0" w:space="0" w:color="auto"/>
        <w:left w:val="none" w:sz="0" w:space="0" w:color="auto"/>
        <w:bottom w:val="none" w:sz="0" w:space="0" w:color="auto"/>
        <w:right w:val="none" w:sz="0" w:space="0" w:color="auto"/>
      </w:divBdr>
    </w:div>
    <w:div w:id="1820687257">
      <w:bodyDiv w:val="1"/>
      <w:marLeft w:val="0"/>
      <w:marRight w:val="0"/>
      <w:marTop w:val="0"/>
      <w:marBottom w:val="0"/>
      <w:divBdr>
        <w:top w:val="none" w:sz="0" w:space="0" w:color="auto"/>
        <w:left w:val="none" w:sz="0" w:space="0" w:color="auto"/>
        <w:bottom w:val="none" w:sz="0" w:space="0" w:color="auto"/>
        <w:right w:val="none" w:sz="0" w:space="0" w:color="auto"/>
      </w:divBdr>
    </w:div>
    <w:div w:id="2085255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info@landverk.ee" TargetMode="External"/><Relationship Id="rId13" Type="http://schemas.openxmlformats.org/officeDocument/2006/relationships/image" Target="media/image1.jpeg"/><Relationship Id="rId18" Type="http://schemas.openxmlformats.org/officeDocument/2006/relationships/image" Target="media/image2.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4.pn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https://register.muinas.ee/public.php?menuID=monument&amp;action=view&amp;id=15030" TargetMode="External"/><Relationship Id="rId25" Type="http://schemas.openxmlformats.org/officeDocument/2006/relationships/image" Target="media/image6.jpeg"/><Relationship Id="rId2" Type="http://schemas.openxmlformats.org/officeDocument/2006/relationships/numbering" Target="numbering.xml"/><Relationship Id="rId16" Type="http://schemas.openxmlformats.org/officeDocument/2006/relationships/hyperlink" Target="mailto:aigar@landverk.ee" TargetMode="External"/><Relationship Id="rId20" Type="http://schemas.openxmlformats.org/officeDocument/2006/relationships/image" Target="media/image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5.emf"/><Relationship Id="rId5" Type="http://schemas.openxmlformats.org/officeDocument/2006/relationships/webSettings" Target="webSettings.xml"/><Relationship Id="rId15" Type="http://schemas.openxmlformats.org/officeDocument/2006/relationships/hyperlink" Target="http://www.landverk.ee/" TargetMode="External"/><Relationship Id="rId23" Type="http://schemas.openxmlformats.org/officeDocument/2006/relationships/hyperlink" Target="http://www.astangu.ee/fileadmin/media/PTAK/Koiki_kaasava_elukeskkonna_kavandamine_ja_loomine.pdf" TargetMode="External"/><Relationship Id="rId10" Type="http://schemas.openxmlformats.org/officeDocument/2006/relationships/footer" Target="footer1.xml"/><Relationship Id="rId19" Type="http://schemas.openxmlformats.org/officeDocument/2006/relationships/image" Target="cid:image003.jpg@01D34822.DE89B110"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mailto:Piret.Ereline@raad.tartu.ee" TargetMode="External"/><Relationship Id="rId22" Type="http://schemas.openxmlformats.org/officeDocument/2006/relationships/hyperlink" Target="http://www.trendbetoon.eu/toode/taktiilne-plaat-hoiatav-400x400mm/" TargetMode="Externa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DA4759-2196-452B-83E3-BAD0C42BD6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5239</TotalTime>
  <Pages>25</Pages>
  <Words>8122</Words>
  <Characters>47108</Characters>
  <Application>Microsoft Office Word</Application>
  <DocSecurity>0</DocSecurity>
  <Lines>392</Lines>
  <Paragraphs>110</Paragraphs>
  <ScaleCrop>false</ScaleCrop>
  <HeadingPairs>
    <vt:vector size="4" baseType="variant">
      <vt:variant>
        <vt:lpstr>Title</vt:lpstr>
      </vt:variant>
      <vt:variant>
        <vt:i4>1</vt:i4>
      </vt:variant>
      <vt:variant>
        <vt:lpstr>Pealkiri</vt:lpstr>
      </vt:variant>
      <vt:variant>
        <vt:i4>1</vt:i4>
      </vt:variant>
    </vt:vector>
  </HeadingPairs>
  <TitlesOfParts>
    <vt:vector size="2" baseType="lpstr">
      <vt:lpstr> </vt:lpstr>
      <vt:lpstr> </vt:lpstr>
    </vt:vector>
  </TitlesOfParts>
  <Company>Microsoft</Company>
  <LinksUpToDate>false</LinksUpToDate>
  <CharactersWithSpaces>55120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Landverk OÜ</dc:creator>
  <cp:keywords/>
  <cp:lastModifiedBy>Maia-Liisa Teearu</cp:lastModifiedBy>
  <cp:revision>455</cp:revision>
  <cp:lastPrinted>2019-04-29T05:31:00Z</cp:lastPrinted>
  <dcterms:created xsi:type="dcterms:W3CDTF">2018-11-28T11:56:00Z</dcterms:created>
  <dcterms:modified xsi:type="dcterms:W3CDTF">2019-04-29T05:32:00Z</dcterms:modified>
</cp:coreProperties>
</file>